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1115F" w14:textId="77777777" w:rsidR="0024030F" w:rsidRPr="0024030F" w:rsidRDefault="0024030F" w:rsidP="0024030F">
      <w:pPr>
        <w:keepNext/>
        <w:pBdr>
          <w:bottom w:val="single" w:sz="8" w:space="1" w:color="000080"/>
        </w:pBdr>
        <w:tabs>
          <w:tab w:val="left" w:pos="0"/>
        </w:tabs>
        <w:suppressAutoHyphens/>
        <w:spacing w:before="57" w:after="57" w:line="240" w:lineRule="auto"/>
        <w:jc w:val="both"/>
        <w:outlineLvl w:val="1"/>
        <w:rPr>
          <w:rFonts w:ascii="Arial" w:eastAsia="Times New Roman" w:hAnsi="Arial" w:cs="Arial"/>
          <w:b/>
          <w:color w:val="002060"/>
          <w:kern w:val="0"/>
          <w:szCs w:val="22"/>
          <w:lang w:eastAsia="ar-SA"/>
          <w14:ligatures w14:val="none"/>
        </w:rPr>
      </w:pPr>
      <w:bookmarkStart w:id="0" w:name="_Toc207797722"/>
      <w:r w:rsidRPr="0024030F">
        <w:rPr>
          <w:rFonts w:ascii="Arial" w:eastAsia="Times New Roman" w:hAnsi="Arial" w:cs="Arial"/>
          <w:b/>
          <w:color w:val="002060"/>
          <w:kern w:val="0"/>
          <w:szCs w:val="22"/>
          <w:lang w:eastAsia="ar-SA"/>
          <w14:ligatures w14:val="none"/>
        </w:rPr>
        <w:t>ΠΑΡΑΡΤΗΜΑ Δ’ – ΥΠΟΔΕΙΓΜΑ ΟΙΚΟΝΟΜΙΚΗΣ ΠΡΟΣΦΟΡΑΣ</w:t>
      </w:r>
      <w:bookmarkEnd w:id="0"/>
    </w:p>
    <w:p w14:paraId="64646106" w14:textId="77777777" w:rsidR="0024030F" w:rsidRPr="0024030F" w:rsidRDefault="0024030F" w:rsidP="0024030F">
      <w:pPr>
        <w:suppressAutoHyphens/>
        <w:spacing w:before="57" w:after="57" w:line="240" w:lineRule="auto"/>
        <w:jc w:val="both"/>
        <w:rPr>
          <w:rFonts w:ascii="Calibri" w:eastAsia="Times New Roman" w:hAnsi="Calibri" w:cs="Calibri"/>
          <w:kern w:val="0"/>
          <w:sz w:val="22"/>
          <w:lang w:eastAsia="ar-SA"/>
          <w14:ligatures w14:val="none"/>
        </w:rPr>
      </w:pPr>
    </w:p>
    <w:p w14:paraId="79EB0927"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48CB258A" w14:textId="77777777" w:rsidR="0024030F" w:rsidRPr="0024030F" w:rsidRDefault="0024030F" w:rsidP="0024030F">
      <w:pPr>
        <w:suppressAutoHyphens/>
        <w:spacing w:after="120" w:line="240" w:lineRule="auto"/>
        <w:jc w:val="both"/>
        <w:rPr>
          <w:rFonts w:ascii="Calibri" w:eastAsia="Times New Roman" w:hAnsi="Calibri" w:cs="Calibri"/>
          <w:b/>
          <w:bCs/>
          <w:kern w:val="0"/>
          <w:sz w:val="20"/>
          <w:szCs w:val="20"/>
          <w:lang w:eastAsia="zh-CN"/>
          <w14:ligatures w14:val="none"/>
        </w:rPr>
      </w:pPr>
      <w:r w:rsidRPr="0024030F">
        <w:rPr>
          <w:rFonts w:ascii="Calibri" w:eastAsia="Times New Roman" w:hAnsi="Calibri" w:cs="Calibri"/>
          <w:b/>
          <w:bCs/>
          <w:kern w:val="0"/>
          <w:sz w:val="20"/>
          <w:szCs w:val="20"/>
          <w:lang w:eastAsia="zh-CN"/>
          <w14:ligatures w14:val="none"/>
        </w:rPr>
        <w:t>Σημαντική επισήμανση:</w:t>
      </w:r>
    </w:p>
    <w:p w14:paraId="346BE917" w14:textId="77777777" w:rsidR="0024030F" w:rsidRPr="0024030F" w:rsidRDefault="0024030F" w:rsidP="0024030F">
      <w:pPr>
        <w:suppressAutoHyphens/>
        <w:spacing w:after="120" w:line="240" w:lineRule="auto"/>
        <w:jc w:val="both"/>
        <w:rPr>
          <w:rFonts w:ascii="Calibri" w:eastAsia="Times New Roman" w:hAnsi="Calibri" w:cs="Calibri"/>
          <w:kern w:val="0"/>
          <w:sz w:val="20"/>
          <w:szCs w:val="20"/>
          <w:lang w:eastAsia="zh-CN"/>
          <w14:ligatures w14:val="none"/>
        </w:rPr>
      </w:pPr>
      <w:r w:rsidRPr="0024030F">
        <w:rPr>
          <w:rFonts w:ascii="Calibri" w:eastAsia="Times New Roman" w:hAnsi="Calibri" w:cs="Calibri"/>
          <w:kern w:val="0"/>
          <w:sz w:val="20"/>
          <w:szCs w:val="20"/>
          <w:lang w:eastAsia="zh-CN"/>
          <w14:ligatures w14:val="none"/>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2AD9D58C" w14:textId="77777777" w:rsidR="0024030F" w:rsidRPr="0024030F" w:rsidRDefault="0024030F" w:rsidP="0024030F">
      <w:pPr>
        <w:suppressAutoHyphens/>
        <w:spacing w:after="120" w:line="240" w:lineRule="auto"/>
        <w:jc w:val="both"/>
        <w:rPr>
          <w:rFonts w:ascii="Calibri" w:eastAsia="Times New Roman" w:hAnsi="Calibri" w:cs="Calibri"/>
          <w:kern w:val="0"/>
          <w:sz w:val="20"/>
          <w:szCs w:val="20"/>
          <w:lang w:eastAsia="zh-CN"/>
          <w14:ligatures w14:val="none"/>
        </w:rPr>
      </w:pPr>
      <w:r w:rsidRPr="0024030F">
        <w:rPr>
          <w:rFonts w:ascii="Calibri" w:eastAsia="Times New Roman" w:hAnsi="Calibri" w:cs="Calibri"/>
          <w:kern w:val="0"/>
          <w:sz w:val="20"/>
          <w:szCs w:val="20"/>
          <w:lang w:eastAsia="zh-CN"/>
          <w14:ligatures w14:val="none"/>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01E22C90" w14:textId="77777777" w:rsidR="0024030F" w:rsidRPr="0024030F" w:rsidRDefault="0024030F" w:rsidP="0024030F">
      <w:pPr>
        <w:suppressAutoHyphens/>
        <w:spacing w:after="120" w:line="240" w:lineRule="auto"/>
        <w:jc w:val="both"/>
        <w:rPr>
          <w:rFonts w:ascii="Calibri" w:eastAsia="Times New Roman" w:hAnsi="Calibri" w:cs="Calibri"/>
          <w:kern w:val="0"/>
          <w:sz w:val="20"/>
          <w:szCs w:val="20"/>
          <w:lang w:eastAsia="zh-CN"/>
          <w14:ligatures w14:val="none"/>
        </w:rPr>
      </w:pPr>
      <w:r w:rsidRPr="0024030F">
        <w:rPr>
          <w:rFonts w:ascii="Calibri" w:eastAsia="Times New Roman" w:hAnsi="Calibri" w:cs="Calibri"/>
          <w:kern w:val="0"/>
          <w:sz w:val="20"/>
          <w:szCs w:val="20"/>
          <w:lang w:eastAsia="zh-CN"/>
          <w14:ligatures w14:val="none"/>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5CD4357A" w14:textId="77777777" w:rsidR="0024030F" w:rsidRPr="0024030F" w:rsidRDefault="0024030F" w:rsidP="0024030F">
      <w:pPr>
        <w:suppressAutoHyphens/>
        <w:spacing w:after="120" w:line="240" w:lineRule="auto"/>
        <w:jc w:val="both"/>
        <w:rPr>
          <w:rFonts w:ascii="Calibri" w:eastAsia="Times New Roman" w:hAnsi="Calibri" w:cs="Calibri"/>
          <w:kern w:val="0"/>
          <w:sz w:val="20"/>
          <w:szCs w:val="20"/>
          <w:lang w:eastAsia="zh-CN"/>
          <w14:ligatures w14:val="none"/>
        </w:rPr>
      </w:pPr>
      <w:r w:rsidRPr="0024030F">
        <w:rPr>
          <w:rFonts w:ascii="Calibri" w:eastAsia="Times New Roman" w:hAnsi="Calibri" w:cs="Calibri"/>
          <w:kern w:val="0"/>
          <w:sz w:val="20"/>
          <w:szCs w:val="20"/>
          <w:lang w:eastAsia="zh-CN"/>
          <w14:ligatures w14:val="none"/>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541466C2"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2DB6FE5D" w14:textId="77777777" w:rsidR="0024030F" w:rsidRPr="0024030F" w:rsidRDefault="0024030F" w:rsidP="0024030F">
      <w:pPr>
        <w:suppressAutoHyphens/>
        <w:spacing w:before="57" w:after="57" w:line="240" w:lineRule="auto"/>
        <w:jc w:val="center"/>
        <w:rPr>
          <w:rFonts w:ascii="Calibri" w:eastAsia="Times New Roman" w:hAnsi="Calibri" w:cs="Calibri"/>
          <w:b/>
          <w:bCs/>
          <w:kern w:val="0"/>
          <w:sz w:val="22"/>
          <w:lang w:eastAsia="ar-SA"/>
          <w14:ligatures w14:val="none"/>
        </w:rPr>
      </w:pPr>
      <w:r w:rsidRPr="0024030F">
        <w:rPr>
          <w:rFonts w:ascii="Calibri" w:eastAsia="Times New Roman" w:hAnsi="Calibri" w:cs="Calibri"/>
          <w:b/>
          <w:bCs/>
          <w:kern w:val="0"/>
          <w:sz w:val="22"/>
          <w:lang w:eastAsia="ar-SA"/>
          <w14:ligatures w14:val="none"/>
        </w:rPr>
        <w:t>ΠΙΝΑΚΑΣ ΟΙΚΟΝΟΜΙΚΗΣ ΠΡΟΣΦΟΡΑΣ</w:t>
      </w:r>
    </w:p>
    <w:p w14:paraId="6049001D" w14:textId="77777777" w:rsidR="0024030F" w:rsidRPr="0024030F" w:rsidRDefault="0024030F" w:rsidP="0024030F">
      <w:pPr>
        <w:suppressAutoHyphens/>
        <w:spacing w:before="57" w:after="57" w:line="240" w:lineRule="auto"/>
        <w:jc w:val="both"/>
        <w:rPr>
          <w:rFonts w:ascii="Calibri" w:eastAsia="Times New Roman" w:hAnsi="Calibri" w:cs="Calibri"/>
          <w:kern w:val="0"/>
          <w:sz w:val="20"/>
          <w:szCs w:val="20"/>
          <w:lang w:eastAsia="ar-SA"/>
          <w14:ligatures w14:val="none"/>
        </w:rPr>
      </w:pPr>
      <w:r w:rsidRPr="0024030F">
        <w:rPr>
          <w:rFonts w:ascii="Calibri" w:eastAsia="Times New Roman" w:hAnsi="Calibri" w:cs="Calibri"/>
          <w:kern w:val="0"/>
          <w:sz w:val="20"/>
          <w:szCs w:val="20"/>
          <w:lang w:eastAsia="ar-SA"/>
          <w14:ligatures w14:val="none"/>
        </w:rPr>
        <w:t>Ο υπογράφων ________________________, ως νόμιμος εκπρόσωπος της επιχείρησης__________________________ με έδρα τ___ ________________, δ/νση: ________________________, τηλ: __________, email: ______________, ΑΦΜ: _______________, Δ.Ο.Υ.: ______________</w:t>
      </w:r>
    </w:p>
    <w:p w14:paraId="6B963991" w14:textId="77777777" w:rsidR="0024030F" w:rsidRPr="0024030F" w:rsidRDefault="0024030F" w:rsidP="0024030F">
      <w:pPr>
        <w:suppressAutoHyphens/>
        <w:spacing w:before="57" w:after="57" w:line="240" w:lineRule="auto"/>
        <w:jc w:val="both"/>
        <w:rPr>
          <w:rFonts w:ascii="Calibri" w:eastAsia="Times New Roman" w:hAnsi="Calibri" w:cs="Calibri"/>
          <w:kern w:val="0"/>
          <w:sz w:val="20"/>
          <w:szCs w:val="20"/>
          <w:lang w:eastAsia="ar-SA"/>
          <w14:ligatures w14:val="none"/>
        </w:rPr>
      </w:pPr>
      <w:r w:rsidRPr="0024030F">
        <w:rPr>
          <w:rFonts w:ascii="Calibri" w:eastAsia="Times New Roman" w:hAnsi="Calibri" w:cs="Calibri"/>
          <w:kern w:val="0"/>
          <w:sz w:val="20"/>
          <w:szCs w:val="20"/>
          <w:lang w:eastAsia="ar-SA"/>
          <w14:ligatures w14:val="none"/>
        </w:rPr>
        <w:t>Αποδέχομαι πλήρως τους όρους της αριθμ. __/2025 Διακήρυξης.</w:t>
      </w:r>
    </w:p>
    <w:p w14:paraId="7D2B5221" w14:textId="77777777" w:rsidR="0024030F" w:rsidRPr="0024030F" w:rsidRDefault="0024030F" w:rsidP="0024030F">
      <w:pPr>
        <w:suppressAutoHyphens/>
        <w:spacing w:before="57" w:after="57" w:line="240" w:lineRule="auto"/>
        <w:jc w:val="both"/>
        <w:rPr>
          <w:rFonts w:ascii="Calibri" w:eastAsia="Times New Roman" w:hAnsi="Calibri" w:cs="Calibri"/>
          <w:kern w:val="0"/>
          <w:sz w:val="20"/>
          <w:szCs w:val="20"/>
          <w:lang w:eastAsia="ar-SA"/>
          <w14:ligatures w14:val="none"/>
        </w:rPr>
      </w:pPr>
      <w:r w:rsidRPr="0024030F">
        <w:rPr>
          <w:rFonts w:ascii="Calibri" w:eastAsia="Times New Roman" w:hAnsi="Calibri" w:cs="Calibri"/>
          <w:kern w:val="0"/>
          <w:sz w:val="20"/>
          <w:szCs w:val="20"/>
          <w:lang w:eastAsia="ar-SA"/>
          <w14:ligatures w14:val="none"/>
        </w:rPr>
        <w:t xml:space="preserve">Η προσφορά μου αφορά στο/στα Τμήμα/-τα ………………………………………………………………………. </w:t>
      </w:r>
    </w:p>
    <w:p w14:paraId="01FAAFE8"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093B0AC3"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39188627"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418"/>
        <w:gridCol w:w="2693"/>
        <w:gridCol w:w="709"/>
        <w:gridCol w:w="1276"/>
        <w:gridCol w:w="1275"/>
        <w:gridCol w:w="1276"/>
        <w:gridCol w:w="1269"/>
      </w:tblGrid>
      <w:tr w:rsidR="0024030F" w:rsidRPr="0024030F" w14:paraId="658BB0EC" w14:textId="77777777" w:rsidTr="004518B4">
        <w:trPr>
          <w:trHeight w:val="804"/>
          <w:jc w:val="center"/>
        </w:trPr>
        <w:tc>
          <w:tcPr>
            <w:tcW w:w="1559" w:type="dxa"/>
            <w:shd w:val="clear" w:color="auto" w:fill="D9E2F3"/>
            <w:vAlign w:val="center"/>
            <w:hideMark/>
          </w:tcPr>
          <w:p w14:paraId="7CDF502F"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18"/>
                <w:szCs w:val="18"/>
                <w:lang w:eastAsia="el-GR"/>
                <w14:ligatures w14:val="none"/>
              </w:rPr>
              <w:t>Τμήμα</w:t>
            </w:r>
          </w:p>
        </w:tc>
        <w:tc>
          <w:tcPr>
            <w:tcW w:w="1418" w:type="dxa"/>
            <w:shd w:val="clear" w:color="auto" w:fill="D9E2F3"/>
            <w:vAlign w:val="center"/>
            <w:hideMark/>
          </w:tcPr>
          <w:p w14:paraId="1E141DAD"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18"/>
                <w:szCs w:val="18"/>
                <w:lang w:eastAsia="el-GR"/>
                <w14:ligatures w14:val="none"/>
              </w:rPr>
              <w:t>Περιγραφή Τμήματος</w:t>
            </w:r>
          </w:p>
        </w:tc>
        <w:tc>
          <w:tcPr>
            <w:tcW w:w="2693" w:type="dxa"/>
            <w:shd w:val="clear" w:color="auto" w:fill="D9E2F3"/>
            <w:vAlign w:val="center"/>
            <w:hideMark/>
          </w:tcPr>
          <w:p w14:paraId="04C34068"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18"/>
                <w:szCs w:val="18"/>
                <w:lang w:eastAsia="el-GR"/>
                <w14:ligatures w14:val="none"/>
              </w:rPr>
              <w:t>Παραδοτέο</w:t>
            </w:r>
          </w:p>
        </w:tc>
        <w:tc>
          <w:tcPr>
            <w:tcW w:w="709" w:type="dxa"/>
            <w:shd w:val="clear" w:color="auto" w:fill="D9E2F3"/>
            <w:vAlign w:val="center"/>
            <w:hideMark/>
          </w:tcPr>
          <w:p w14:paraId="518A7EFE"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18"/>
                <w:szCs w:val="18"/>
                <w:lang w:eastAsia="el-GR"/>
                <w14:ligatures w14:val="none"/>
              </w:rPr>
              <w:t>Ποσότητα</w:t>
            </w:r>
          </w:p>
        </w:tc>
        <w:tc>
          <w:tcPr>
            <w:tcW w:w="1276" w:type="dxa"/>
            <w:shd w:val="clear" w:color="auto" w:fill="D9E2F3"/>
            <w:vAlign w:val="center"/>
          </w:tcPr>
          <w:p w14:paraId="4936AC5E"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20"/>
                <w:szCs w:val="20"/>
                <w:lang w:eastAsia="el-GR"/>
                <w14:ligatures w14:val="none"/>
              </w:rPr>
              <w:t>Προσφερόμενη καθαρή αξία μονάδας (αριθμητικώς και ολογράφως) σε €</w:t>
            </w:r>
          </w:p>
        </w:tc>
        <w:tc>
          <w:tcPr>
            <w:tcW w:w="1275" w:type="dxa"/>
            <w:shd w:val="clear" w:color="auto" w:fill="D9E2F3"/>
            <w:vAlign w:val="center"/>
          </w:tcPr>
          <w:p w14:paraId="517F60AC"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20"/>
                <w:szCs w:val="20"/>
                <w:lang w:eastAsia="el-GR"/>
                <w14:ligatures w14:val="none"/>
              </w:rPr>
              <w:t>Προσφορά πλέον ΦΠΑ για σύνολο αιτούμενης ποσότητας (αριθμητικώς και ολογράφως) σε €</w:t>
            </w:r>
          </w:p>
        </w:tc>
        <w:tc>
          <w:tcPr>
            <w:tcW w:w="1276" w:type="dxa"/>
            <w:shd w:val="clear" w:color="auto" w:fill="D9E2F3"/>
            <w:vAlign w:val="center"/>
          </w:tcPr>
          <w:p w14:paraId="1EAC8E1D"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20"/>
                <w:szCs w:val="20"/>
                <w:lang w:eastAsia="el-GR"/>
                <w14:ligatures w14:val="none"/>
              </w:rPr>
              <w:t>Ποσοστό ΦΠΑ/Ποσό ΦΠΑ (αριθμητικώς και ολογράφως) σε €</w:t>
            </w:r>
          </w:p>
        </w:tc>
        <w:tc>
          <w:tcPr>
            <w:tcW w:w="1269" w:type="dxa"/>
            <w:shd w:val="clear" w:color="auto" w:fill="D9E2F3"/>
            <w:vAlign w:val="center"/>
            <w:hideMark/>
          </w:tcPr>
          <w:p w14:paraId="5CD4AA07" w14:textId="77777777" w:rsidR="0024030F" w:rsidRPr="0024030F" w:rsidRDefault="0024030F" w:rsidP="0024030F">
            <w:pPr>
              <w:spacing w:after="0" w:line="240" w:lineRule="auto"/>
              <w:jc w:val="center"/>
              <w:rPr>
                <w:rFonts w:ascii="Calibri" w:eastAsia="Times New Roman" w:hAnsi="Calibri" w:cs="Calibri"/>
                <w:b/>
                <w:kern w:val="0"/>
                <w:sz w:val="18"/>
                <w:szCs w:val="18"/>
                <w:lang w:eastAsia="el-GR"/>
                <w14:ligatures w14:val="none"/>
              </w:rPr>
            </w:pPr>
            <w:r w:rsidRPr="0024030F">
              <w:rPr>
                <w:rFonts w:ascii="Calibri" w:eastAsia="Times New Roman" w:hAnsi="Calibri" w:cs="Calibri"/>
                <w:b/>
                <w:kern w:val="0"/>
                <w:sz w:val="20"/>
                <w:szCs w:val="20"/>
                <w:lang w:eastAsia="el-GR"/>
                <w14:ligatures w14:val="none"/>
              </w:rPr>
              <w:t>Προσφορά συμπ/νου ΦΠΑ για σύνολο αιτούμενης ποσότητας (αριθμητικώς και ολογράφως) σε €</w:t>
            </w:r>
          </w:p>
        </w:tc>
      </w:tr>
      <w:tr w:rsidR="0024030F" w:rsidRPr="0024030F" w14:paraId="0346F6E1" w14:textId="77777777" w:rsidTr="004518B4">
        <w:trPr>
          <w:trHeight w:val="695"/>
          <w:jc w:val="center"/>
        </w:trPr>
        <w:tc>
          <w:tcPr>
            <w:tcW w:w="1559" w:type="dxa"/>
            <w:vAlign w:val="center"/>
            <w:hideMark/>
          </w:tcPr>
          <w:p w14:paraId="3B0F3A88"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lastRenderedPageBreak/>
              <w:t>Τμήμα 1</w:t>
            </w:r>
          </w:p>
          <w:p w14:paraId="5245435B" w14:textId="77777777" w:rsidR="0024030F" w:rsidRPr="0024030F" w:rsidRDefault="0024030F" w:rsidP="0024030F">
            <w:pPr>
              <w:spacing w:after="0" w:line="240" w:lineRule="auto"/>
              <w:jc w:val="center"/>
              <w:rPr>
                <w:rFonts w:ascii="Calibri" w:eastAsia="Times New Roman" w:hAnsi="Calibri" w:cs="Calibri"/>
                <w:b/>
                <w:bCs/>
                <w:kern w:val="0"/>
                <w:sz w:val="18"/>
                <w:szCs w:val="18"/>
                <w:lang w:val="en-GB" w:eastAsia="el-GR"/>
                <w14:ligatures w14:val="none"/>
              </w:rPr>
            </w:pPr>
            <w:r w:rsidRPr="0024030F">
              <w:rPr>
                <w:rFonts w:ascii="Calibri" w:eastAsia="Times New Roman" w:hAnsi="Calibri" w:cs="Calibri"/>
                <w:b/>
                <w:bCs/>
                <w:kern w:val="0"/>
                <w:sz w:val="18"/>
                <w:szCs w:val="18"/>
                <w:lang w:eastAsia="el-GR"/>
                <w14:ligatures w14:val="none"/>
              </w:rPr>
              <w:t>CNC Router</w:t>
            </w:r>
          </w:p>
        </w:tc>
        <w:tc>
          <w:tcPr>
            <w:tcW w:w="1418" w:type="dxa"/>
            <w:vAlign w:val="center"/>
            <w:hideMark/>
          </w:tcPr>
          <w:p w14:paraId="4635CCA1"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CNC Router</w:t>
            </w:r>
          </w:p>
        </w:tc>
        <w:tc>
          <w:tcPr>
            <w:tcW w:w="2693" w:type="dxa"/>
            <w:vAlign w:val="center"/>
            <w:hideMark/>
          </w:tcPr>
          <w:p w14:paraId="18F81CC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Π5.2 Λογισμικό δημιουργίας κώδικα ISO από λογισμικό αναγνώρισης ακμών</w:t>
            </w:r>
          </w:p>
          <w:p w14:paraId="01749B12"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για την ψηφιακή καθοδήγηση Εργαλειομηχανής CNC. Κατασκευή ιδιο-</w:t>
            </w:r>
          </w:p>
          <w:p w14:paraId="716DAB6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συσκευών υποστήριξης της χύτευσης σιλικόνης και παραγωγής αντι-</w:t>
            </w:r>
          </w:p>
          <w:p w14:paraId="17563CAF"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γράφων ψηφιδωτών και υποστήριξης του χρωματισμού των αντιγρά-</w:t>
            </w:r>
          </w:p>
          <w:p w14:paraId="6262BA8C" w14:textId="77777777" w:rsidR="0024030F" w:rsidRPr="0024030F" w:rsidRDefault="0024030F" w:rsidP="0024030F">
            <w:pPr>
              <w:spacing w:after="0" w:line="240" w:lineRule="auto"/>
              <w:jc w:val="center"/>
              <w:rPr>
                <w:rFonts w:ascii="Calibri" w:eastAsia="Times New Roman" w:hAnsi="Calibri" w:cs="Calibri"/>
                <w:kern w:val="0"/>
                <w:sz w:val="18"/>
                <w:szCs w:val="18"/>
                <w:lang w:val="en-US" w:eastAsia="el-GR"/>
                <w14:ligatures w14:val="none"/>
              </w:rPr>
            </w:pPr>
            <w:r w:rsidRPr="0024030F">
              <w:rPr>
                <w:rFonts w:ascii="Calibri" w:eastAsia="Times New Roman" w:hAnsi="Calibri" w:cs="Calibri"/>
                <w:kern w:val="0"/>
                <w:sz w:val="18"/>
                <w:szCs w:val="18"/>
                <w:lang w:eastAsia="el-GR"/>
                <w14:ligatures w14:val="none"/>
              </w:rPr>
              <w:t>φων ψηφιδωτών</w:t>
            </w:r>
          </w:p>
        </w:tc>
        <w:tc>
          <w:tcPr>
            <w:tcW w:w="709" w:type="dxa"/>
            <w:vAlign w:val="center"/>
            <w:hideMark/>
          </w:tcPr>
          <w:p w14:paraId="009B76D0"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6729B6E4" w14:textId="77777777" w:rsidR="0024030F" w:rsidRPr="0024030F" w:rsidRDefault="0024030F" w:rsidP="0024030F">
            <w:pPr>
              <w:spacing w:after="0" w:line="240" w:lineRule="auto"/>
              <w:jc w:val="center"/>
              <w:rPr>
                <w:rFonts w:ascii="Calibri" w:eastAsia="Times New Roman" w:hAnsi="Calibri" w:cs="Calibri"/>
                <w:kern w:val="0"/>
                <w:sz w:val="18"/>
                <w:szCs w:val="18"/>
                <w:highlight w:val="yellow"/>
                <w:lang w:eastAsia="el-GR"/>
                <w14:ligatures w14:val="none"/>
              </w:rPr>
            </w:pPr>
          </w:p>
        </w:tc>
        <w:tc>
          <w:tcPr>
            <w:tcW w:w="1275" w:type="dxa"/>
            <w:vAlign w:val="center"/>
          </w:tcPr>
          <w:p w14:paraId="465A44E9" w14:textId="77777777" w:rsidR="0024030F" w:rsidRPr="0024030F" w:rsidRDefault="0024030F" w:rsidP="0024030F">
            <w:pPr>
              <w:spacing w:after="0" w:line="240" w:lineRule="auto"/>
              <w:jc w:val="both"/>
              <w:rPr>
                <w:rFonts w:ascii="Calibri" w:eastAsia="Times New Roman" w:hAnsi="Calibri" w:cs="Calibri"/>
                <w:kern w:val="0"/>
                <w:sz w:val="18"/>
                <w:szCs w:val="18"/>
                <w:lang w:eastAsia="el-GR"/>
                <w14:ligatures w14:val="none"/>
              </w:rPr>
            </w:pPr>
          </w:p>
        </w:tc>
        <w:tc>
          <w:tcPr>
            <w:tcW w:w="1276" w:type="dxa"/>
            <w:vAlign w:val="center"/>
          </w:tcPr>
          <w:p w14:paraId="10127C2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3031D862"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29C05EA9" w14:textId="77777777" w:rsidTr="004518B4">
        <w:trPr>
          <w:trHeight w:val="835"/>
          <w:jc w:val="center"/>
        </w:trPr>
        <w:tc>
          <w:tcPr>
            <w:tcW w:w="1559" w:type="dxa"/>
            <w:vAlign w:val="center"/>
          </w:tcPr>
          <w:p w14:paraId="5479CFF5"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2</w:t>
            </w:r>
          </w:p>
          <w:p w14:paraId="602BC904"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Drone Φωτογραμμετρίας</w:t>
            </w:r>
          </w:p>
        </w:tc>
        <w:tc>
          <w:tcPr>
            <w:tcW w:w="1418" w:type="dxa"/>
            <w:vAlign w:val="center"/>
          </w:tcPr>
          <w:p w14:paraId="0ACB7539"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Drone Φωτογραμμετρίας</w:t>
            </w:r>
          </w:p>
        </w:tc>
        <w:tc>
          <w:tcPr>
            <w:tcW w:w="2693" w:type="dxa"/>
            <w:vAlign w:val="center"/>
          </w:tcPr>
          <w:p w14:paraId="3A5CCC3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Π5.4 Γραφικό περιβάλλον διεπαφής χρήστη, τεχνικό εγχειρίδιο χρήσης. Εγχειρίδια των λογισμικών δημιουργίας κώδικα ISO και περιγραφής των διαδικασιών χύτευσης σιλικόνης και βαφής των αντιγράφων</w:t>
            </w:r>
          </w:p>
        </w:tc>
        <w:tc>
          <w:tcPr>
            <w:tcW w:w="709" w:type="dxa"/>
            <w:vAlign w:val="center"/>
          </w:tcPr>
          <w:p w14:paraId="1513693F"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24B954C1"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74F532C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7DAAAF45"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1812F151"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557E3327" w14:textId="77777777" w:rsidTr="004518B4">
        <w:trPr>
          <w:trHeight w:val="698"/>
          <w:jc w:val="center"/>
        </w:trPr>
        <w:tc>
          <w:tcPr>
            <w:tcW w:w="1559" w:type="dxa"/>
            <w:vAlign w:val="center"/>
          </w:tcPr>
          <w:p w14:paraId="53FC2FA4"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3</w:t>
            </w:r>
          </w:p>
          <w:p w14:paraId="0CBC93E7"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Εκτυπωτής UV</w:t>
            </w:r>
          </w:p>
        </w:tc>
        <w:tc>
          <w:tcPr>
            <w:tcW w:w="1418" w:type="dxa"/>
            <w:vAlign w:val="center"/>
          </w:tcPr>
          <w:p w14:paraId="3982B8EB"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Εκτυπωτής UV</w:t>
            </w:r>
          </w:p>
        </w:tc>
        <w:tc>
          <w:tcPr>
            <w:tcW w:w="2693" w:type="dxa"/>
            <w:vAlign w:val="center"/>
          </w:tcPr>
          <w:p w14:paraId="66FCEB75"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Π5.3 Κατεργασμένα αντίγραφα ψηφιδωτών</w:t>
            </w:r>
          </w:p>
        </w:tc>
        <w:tc>
          <w:tcPr>
            <w:tcW w:w="709" w:type="dxa"/>
            <w:vAlign w:val="center"/>
          </w:tcPr>
          <w:p w14:paraId="0FE1CA6A"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641EEEFE"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11C35FBE"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0F3CAAD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25735B31"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520CE525" w14:textId="77777777" w:rsidTr="004518B4">
        <w:trPr>
          <w:trHeight w:val="695"/>
          <w:jc w:val="center"/>
        </w:trPr>
        <w:tc>
          <w:tcPr>
            <w:tcW w:w="1559" w:type="dxa"/>
            <w:vAlign w:val="center"/>
          </w:tcPr>
          <w:p w14:paraId="657D3C87"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4</w:t>
            </w:r>
          </w:p>
          <w:p w14:paraId="1087ED53" w14:textId="77777777" w:rsidR="0024030F" w:rsidRPr="0024030F" w:rsidRDefault="0024030F" w:rsidP="0024030F">
            <w:pPr>
              <w:spacing w:after="0" w:line="240" w:lineRule="auto"/>
              <w:jc w:val="center"/>
              <w:rPr>
                <w:rFonts w:ascii="Calibri" w:eastAsia="Times New Roman" w:hAnsi="Calibri" w:cs="Calibri"/>
                <w:b/>
                <w:bCs/>
                <w:kern w:val="0"/>
                <w:sz w:val="18"/>
                <w:szCs w:val="18"/>
                <w:lang w:val="en-US" w:eastAsia="el-GR"/>
                <w14:ligatures w14:val="none"/>
              </w:rPr>
            </w:pPr>
            <w:r w:rsidRPr="0024030F">
              <w:rPr>
                <w:rFonts w:ascii="Calibri" w:eastAsia="Times New Roman" w:hAnsi="Calibri" w:cs="Calibri"/>
                <w:b/>
                <w:bCs/>
                <w:kern w:val="0"/>
                <w:sz w:val="18"/>
                <w:szCs w:val="18"/>
                <w:lang w:eastAsia="el-GR"/>
                <w14:ligatures w14:val="none"/>
              </w:rPr>
              <w:t>Τρισδιάστατος εκτυπωτής</w:t>
            </w:r>
          </w:p>
        </w:tc>
        <w:tc>
          <w:tcPr>
            <w:tcW w:w="1418" w:type="dxa"/>
            <w:vAlign w:val="center"/>
          </w:tcPr>
          <w:p w14:paraId="49A83A4E"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Τρισδιάστατος εκτυπωτής</w:t>
            </w:r>
          </w:p>
        </w:tc>
        <w:tc>
          <w:tcPr>
            <w:tcW w:w="2693" w:type="dxa"/>
            <w:vAlign w:val="center"/>
          </w:tcPr>
          <w:p w14:paraId="55D1A22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Π5.4 Γραφικό περιβάλλον διεπαφής χρήστη, τεχνικό εγχειρίδιο χρήσης. Εγχειρίδια των λογισμικών δημιουργίας κώδικα ISO και περιγραφής των διαδικασιών χύτευσης σιλικόνης και βαφής των αντιγράφων</w:t>
            </w:r>
          </w:p>
        </w:tc>
        <w:tc>
          <w:tcPr>
            <w:tcW w:w="709" w:type="dxa"/>
            <w:vAlign w:val="center"/>
          </w:tcPr>
          <w:p w14:paraId="664731A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54497C75"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223880B4"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6CAE37F4"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72A57F2D"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5EE37B8E" w14:textId="77777777" w:rsidTr="004518B4">
        <w:trPr>
          <w:trHeight w:val="695"/>
          <w:jc w:val="center"/>
        </w:trPr>
        <w:tc>
          <w:tcPr>
            <w:tcW w:w="1559" w:type="dxa"/>
            <w:vAlign w:val="center"/>
          </w:tcPr>
          <w:p w14:paraId="53BFA9C3"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5</w:t>
            </w:r>
          </w:p>
          <w:p w14:paraId="7AE07833"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Θερμική κάμερα</w:t>
            </w:r>
          </w:p>
        </w:tc>
        <w:tc>
          <w:tcPr>
            <w:tcW w:w="1418" w:type="dxa"/>
            <w:vAlign w:val="center"/>
          </w:tcPr>
          <w:p w14:paraId="10703EFB"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val="en-US" w:eastAsia="el-GR"/>
                <w14:ligatures w14:val="none"/>
              </w:rPr>
            </w:pPr>
            <w:r w:rsidRPr="0024030F">
              <w:rPr>
                <w:rFonts w:ascii="Calibri" w:eastAsia="Times New Roman" w:hAnsi="Calibri" w:cs="Calibri"/>
                <w:color w:val="000000"/>
                <w:kern w:val="0"/>
                <w:sz w:val="18"/>
                <w:szCs w:val="18"/>
                <w:lang w:eastAsia="el-GR"/>
                <w14:ligatures w14:val="none"/>
              </w:rPr>
              <w:t>Θερμική κάμερα</w:t>
            </w:r>
          </w:p>
        </w:tc>
        <w:tc>
          <w:tcPr>
            <w:tcW w:w="2693" w:type="dxa"/>
            <w:vAlign w:val="center"/>
          </w:tcPr>
          <w:p w14:paraId="3D2CDFCD"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Π4.2 Ανάπτυξη Λογισμικών αναγνώρισης ακμών,αναγνώρισης χρώματος και δημιουργίας της καθοδήγησης της εκτύπωσης στον εκτυπωτή</w:t>
            </w:r>
          </w:p>
        </w:tc>
        <w:tc>
          <w:tcPr>
            <w:tcW w:w="709" w:type="dxa"/>
            <w:vAlign w:val="center"/>
          </w:tcPr>
          <w:p w14:paraId="7D92934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7B29533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7B6AADB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469710A2" w14:textId="77777777" w:rsidR="0024030F" w:rsidRPr="0024030F" w:rsidRDefault="0024030F" w:rsidP="0024030F">
            <w:pPr>
              <w:spacing w:after="0" w:line="240" w:lineRule="auto"/>
              <w:jc w:val="center"/>
              <w:rPr>
                <w:rFonts w:ascii="Calibri" w:eastAsia="Times New Roman" w:hAnsi="Calibri" w:cs="Calibri"/>
                <w:kern w:val="0"/>
                <w:sz w:val="18"/>
                <w:szCs w:val="18"/>
                <w:lang w:val="en-US" w:eastAsia="el-GR"/>
                <w14:ligatures w14:val="none"/>
              </w:rPr>
            </w:pPr>
          </w:p>
        </w:tc>
        <w:tc>
          <w:tcPr>
            <w:tcW w:w="1269" w:type="dxa"/>
            <w:vAlign w:val="center"/>
          </w:tcPr>
          <w:p w14:paraId="2C65F7E3"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50312E64" w14:textId="77777777" w:rsidTr="004518B4">
        <w:trPr>
          <w:trHeight w:val="695"/>
          <w:jc w:val="center"/>
        </w:trPr>
        <w:tc>
          <w:tcPr>
            <w:tcW w:w="1559" w:type="dxa"/>
            <w:vAlign w:val="center"/>
          </w:tcPr>
          <w:p w14:paraId="5807EA59"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6</w:t>
            </w:r>
          </w:p>
          <w:p w14:paraId="42B64A86"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Σαρωτής LiDar</w:t>
            </w:r>
          </w:p>
        </w:tc>
        <w:tc>
          <w:tcPr>
            <w:tcW w:w="1418" w:type="dxa"/>
            <w:vAlign w:val="center"/>
          </w:tcPr>
          <w:p w14:paraId="6655C9A0"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Σαρωτής LiDar</w:t>
            </w:r>
          </w:p>
        </w:tc>
        <w:tc>
          <w:tcPr>
            <w:tcW w:w="2693" w:type="dxa"/>
            <w:vAlign w:val="center"/>
          </w:tcPr>
          <w:p w14:paraId="0424DBE4"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Π4.2 Ανάπτυξη Λογισμικών αναγνώρισης ακμών,αναγνώρισης χρώματος και δημιουργίας της καθοδήγησης της εκτύπωσης στον εκτυπωτή</w:t>
            </w:r>
          </w:p>
        </w:tc>
        <w:tc>
          <w:tcPr>
            <w:tcW w:w="709" w:type="dxa"/>
            <w:vAlign w:val="center"/>
          </w:tcPr>
          <w:p w14:paraId="1514685D"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4AF4638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1C9BA85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1A95A0BE" w14:textId="77777777" w:rsidR="0024030F" w:rsidRPr="0024030F" w:rsidRDefault="0024030F" w:rsidP="0024030F">
            <w:pPr>
              <w:spacing w:after="0" w:line="240" w:lineRule="auto"/>
              <w:jc w:val="center"/>
              <w:rPr>
                <w:rFonts w:ascii="Calibri" w:eastAsia="Times New Roman" w:hAnsi="Calibri" w:cs="Calibri"/>
                <w:kern w:val="0"/>
                <w:sz w:val="18"/>
                <w:szCs w:val="18"/>
                <w:lang w:val="en-US" w:eastAsia="el-GR"/>
                <w14:ligatures w14:val="none"/>
              </w:rPr>
            </w:pPr>
          </w:p>
        </w:tc>
        <w:tc>
          <w:tcPr>
            <w:tcW w:w="1269" w:type="dxa"/>
            <w:vAlign w:val="center"/>
          </w:tcPr>
          <w:p w14:paraId="79446705"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7511A45D" w14:textId="77777777" w:rsidTr="004518B4">
        <w:trPr>
          <w:trHeight w:val="695"/>
          <w:jc w:val="center"/>
        </w:trPr>
        <w:tc>
          <w:tcPr>
            <w:tcW w:w="1559" w:type="dxa"/>
            <w:vMerge w:val="restart"/>
            <w:vAlign w:val="center"/>
          </w:tcPr>
          <w:p w14:paraId="09CD8AAC"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Τμήμα 7</w:t>
            </w:r>
          </w:p>
          <w:p w14:paraId="2D4DA1E2"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Ηλεκτρονικοί Υπολογιστές και περιφερειακά</w:t>
            </w:r>
          </w:p>
        </w:tc>
        <w:tc>
          <w:tcPr>
            <w:tcW w:w="1418" w:type="dxa"/>
            <w:vAlign w:val="center"/>
          </w:tcPr>
          <w:p w14:paraId="164813D3"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7.1</w:t>
            </w:r>
          </w:p>
          <w:p w14:paraId="662D4C62"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Μονάδα Ηλεκτρονικού Υπολογιστή (Η/Υ) υψηλής επεξεργασίας γραφικών</w:t>
            </w:r>
          </w:p>
        </w:tc>
        <w:tc>
          <w:tcPr>
            <w:tcW w:w="2693" w:type="dxa"/>
            <w:vAlign w:val="center"/>
          </w:tcPr>
          <w:p w14:paraId="72D8376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Π4.3 Καταγραφή Βυζαντινών Ψηφιδωτών της Παναγίας Κανακαριάς (κατεχόμενη Καρπασία) και της Παναγίας Αγγελόκτιστης στο Κίτιον</w:t>
            </w:r>
          </w:p>
        </w:tc>
        <w:tc>
          <w:tcPr>
            <w:tcW w:w="709" w:type="dxa"/>
            <w:vAlign w:val="center"/>
          </w:tcPr>
          <w:p w14:paraId="6BD312AF"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3</w:t>
            </w:r>
          </w:p>
        </w:tc>
        <w:tc>
          <w:tcPr>
            <w:tcW w:w="1276" w:type="dxa"/>
            <w:vAlign w:val="center"/>
          </w:tcPr>
          <w:p w14:paraId="1B80A582"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315A2F4A"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6BD4F32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63815E75"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2683C73B" w14:textId="77777777" w:rsidTr="004518B4">
        <w:trPr>
          <w:trHeight w:val="695"/>
          <w:jc w:val="center"/>
        </w:trPr>
        <w:tc>
          <w:tcPr>
            <w:tcW w:w="1559" w:type="dxa"/>
            <w:vMerge/>
            <w:vAlign w:val="center"/>
          </w:tcPr>
          <w:p w14:paraId="40DB7946"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418" w:type="dxa"/>
            <w:vAlign w:val="center"/>
          </w:tcPr>
          <w:p w14:paraId="3EC84513"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7.2</w:t>
            </w:r>
          </w:p>
          <w:p w14:paraId="240ED128"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 xml:space="preserve">Μονάδα Ηλεκτρονικού </w:t>
            </w:r>
            <w:r w:rsidRPr="0024030F">
              <w:rPr>
                <w:rFonts w:ascii="Calibri" w:eastAsia="Times New Roman" w:hAnsi="Calibri" w:cs="Calibri"/>
                <w:color w:val="000000"/>
                <w:kern w:val="0"/>
                <w:sz w:val="18"/>
                <w:szCs w:val="18"/>
                <w:lang w:eastAsia="el-GR"/>
                <w14:ligatures w14:val="none"/>
              </w:rPr>
              <w:lastRenderedPageBreak/>
              <w:t>Υπολογιστή (Η/Υ)</w:t>
            </w:r>
          </w:p>
        </w:tc>
        <w:tc>
          <w:tcPr>
            <w:tcW w:w="2693" w:type="dxa"/>
            <w:vAlign w:val="center"/>
          </w:tcPr>
          <w:p w14:paraId="677AAA8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lastRenderedPageBreak/>
              <w:t xml:space="preserve">Π5.1 Πρωτόκολλα πειραμάτων τοπομορφίας και τραχυμετρήσεων. Τεχνική Έκθεση: Επίδραση των συνθηκών </w:t>
            </w:r>
            <w:r w:rsidRPr="0024030F">
              <w:rPr>
                <w:rFonts w:ascii="Calibri" w:eastAsia="Times New Roman" w:hAnsi="Calibri" w:cs="Calibri"/>
                <w:kern w:val="0"/>
                <w:sz w:val="18"/>
                <w:szCs w:val="18"/>
                <w:lang w:eastAsia="el-GR"/>
                <w14:ligatures w14:val="none"/>
              </w:rPr>
              <w:lastRenderedPageBreak/>
              <w:t>κοπής στην τοπομορφία και την ποιότητα επιφάνειας στα καλούπια των ψηφιδωτών. Bάση δεδομένων και Π2.2 Λογότυπο έργου - Ιστοσελίδα έργου</w:t>
            </w:r>
          </w:p>
        </w:tc>
        <w:tc>
          <w:tcPr>
            <w:tcW w:w="709" w:type="dxa"/>
            <w:vAlign w:val="center"/>
          </w:tcPr>
          <w:p w14:paraId="67ED8D7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lastRenderedPageBreak/>
              <w:t>5</w:t>
            </w:r>
          </w:p>
        </w:tc>
        <w:tc>
          <w:tcPr>
            <w:tcW w:w="1276" w:type="dxa"/>
            <w:vAlign w:val="center"/>
          </w:tcPr>
          <w:p w14:paraId="1F59929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4A5A25DD"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7F6B7C27"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5986E172"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02F3CEB6" w14:textId="77777777" w:rsidTr="004518B4">
        <w:trPr>
          <w:trHeight w:val="695"/>
          <w:jc w:val="center"/>
        </w:trPr>
        <w:tc>
          <w:tcPr>
            <w:tcW w:w="1559" w:type="dxa"/>
            <w:vMerge/>
            <w:vAlign w:val="center"/>
          </w:tcPr>
          <w:p w14:paraId="287EDCBB"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418" w:type="dxa"/>
            <w:vAlign w:val="center"/>
          </w:tcPr>
          <w:p w14:paraId="25E6B18D"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7.3</w:t>
            </w:r>
          </w:p>
          <w:p w14:paraId="1E3629DE"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Εκτυπωτής</w:t>
            </w:r>
          </w:p>
        </w:tc>
        <w:tc>
          <w:tcPr>
            <w:tcW w:w="2693" w:type="dxa"/>
            <w:vAlign w:val="center"/>
          </w:tcPr>
          <w:p w14:paraId="1EF0F39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Π5.1 Πρωτόκολλα πειραμάτων τοπομορφίας και τραχυμετρήσεων. Τεχνική Έκθεση: Επίδραση των συνθηκών κοπής στην τοπομορφία και την ποιότητα επιφάνειας στα καλούπια των ψηφιδωτών. Bάση δεδομένων</w:t>
            </w:r>
          </w:p>
        </w:tc>
        <w:tc>
          <w:tcPr>
            <w:tcW w:w="709" w:type="dxa"/>
            <w:vAlign w:val="center"/>
          </w:tcPr>
          <w:p w14:paraId="1CBE3F80"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4996E233"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3C708A0E"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446D188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28529390"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264FC9A3" w14:textId="77777777" w:rsidTr="004518B4">
        <w:trPr>
          <w:trHeight w:val="695"/>
          <w:jc w:val="center"/>
        </w:trPr>
        <w:tc>
          <w:tcPr>
            <w:tcW w:w="1559" w:type="dxa"/>
            <w:vMerge/>
            <w:vAlign w:val="center"/>
          </w:tcPr>
          <w:p w14:paraId="5E4DD5F6"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418" w:type="dxa"/>
            <w:vAlign w:val="center"/>
          </w:tcPr>
          <w:p w14:paraId="6B1620E6"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7.4</w:t>
            </w:r>
          </w:p>
          <w:p w14:paraId="4AF902ED"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Εκτυπωτής - Πολυμηχάνημα Laser</w:t>
            </w:r>
          </w:p>
        </w:tc>
        <w:tc>
          <w:tcPr>
            <w:tcW w:w="2693" w:type="dxa"/>
            <w:vAlign w:val="center"/>
          </w:tcPr>
          <w:p w14:paraId="4DF2232D"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Π5.1 Πρωτόκολλα πειραμάτων τοπομορφίας και τραχυμετρήσεων. Τεχνική Έκθεση: Επίδραση των συνθηκών κοπής στην τοπομορφία και την ποιότητα επιφάνειας στα καλούπια των ψηφιδωτών. Bάση δεδομένων</w:t>
            </w:r>
          </w:p>
        </w:tc>
        <w:tc>
          <w:tcPr>
            <w:tcW w:w="709" w:type="dxa"/>
            <w:vAlign w:val="center"/>
          </w:tcPr>
          <w:p w14:paraId="5D3C507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6DE793E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682231B3"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02D99B23"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712151E6"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54583212" w14:textId="77777777" w:rsidTr="004518B4">
        <w:trPr>
          <w:trHeight w:val="695"/>
          <w:jc w:val="center"/>
        </w:trPr>
        <w:tc>
          <w:tcPr>
            <w:tcW w:w="1559" w:type="dxa"/>
            <w:vMerge/>
            <w:vAlign w:val="center"/>
          </w:tcPr>
          <w:p w14:paraId="5DF73DF7"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418" w:type="dxa"/>
            <w:vAlign w:val="center"/>
          </w:tcPr>
          <w:p w14:paraId="71111F12"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7.5</w:t>
            </w:r>
          </w:p>
          <w:p w14:paraId="38E1D66C"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Φορητή Μονάδα Ηλεκτρονικού Υπολογιστή (Η/Υ) υψηλής επεξεργασίας γραφικών</w:t>
            </w:r>
          </w:p>
        </w:tc>
        <w:tc>
          <w:tcPr>
            <w:tcW w:w="2693" w:type="dxa"/>
            <w:vAlign w:val="center"/>
          </w:tcPr>
          <w:p w14:paraId="4AEBC1D4"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Π4.3 Καταγραφή Βυζαντινών Ψηφιδωτών της Παναγίας Κανακαριάς (κατεχόμενη Καρπασία) και της Παναγίας Αγγελόκτιστης στο Κίτιον</w:t>
            </w:r>
          </w:p>
        </w:tc>
        <w:tc>
          <w:tcPr>
            <w:tcW w:w="709" w:type="dxa"/>
            <w:vAlign w:val="center"/>
          </w:tcPr>
          <w:p w14:paraId="5177BEA0"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1</w:t>
            </w:r>
          </w:p>
        </w:tc>
        <w:tc>
          <w:tcPr>
            <w:tcW w:w="1276" w:type="dxa"/>
            <w:vAlign w:val="center"/>
          </w:tcPr>
          <w:p w14:paraId="79D8ED71"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121A08C8"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0BCF9689"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35CEA9E3"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3CE7F86B" w14:textId="77777777" w:rsidTr="004518B4">
        <w:trPr>
          <w:trHeight w:val="695"/>
          <w:jc w:val="center"/>
        </w:trPr>
        <w:tc>
          <w:tcPr>
            <w:tcW w:w="1559" w:type="dxa"/>
            <w:vMerge/>
            <w:vAlign w:val="center"/>
          </w:tcPr>
          <w:p w14:paraId="5685B6C0"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418" w:type="dxa"/>
            <w:vAlign w:val="center"/>
          </w:tcPr>
          <w:p w14:paraId="62C0D843"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Υποτμήμα 7.6</w:t>
            </w:r>
          </w:p>
          <w:p w14:paraId="1B356D7D" w14:textId="77777777" w:rsidR="0024030F" w:rsidRPr="0024030F" w:rsidRDefault="0024030F" w:rsidP="0024030F">
            <w:pPr>
              <w:autoSpaceDE w:val="0"/>
              <w:autoSpaceDN w:val="0"/>
              <w:adjustRightInd w:val="0"/>
              <w:spacing w:after="0" w:line="240" w:lineRule="auto"/>
              <w:jc w:val="center"/>
              <w:rPr>
                <w:rFonts w:ascii="Calibri" w:eastAsia="Times New Roman" w:hAnsi="Calibri" w:cs="Calibri"/>
                <w:color w:val="000000"/>
                <w:kern w:val="0"/>
                <w:sz w:val="18"/>
                <w:szCs w:val="18"/>
                <w:lang w:eastAsia="el-GR"/>
                <w14:ligatures w14:val="none"/>
              </w:rPr>
            </w:pPr>
            <w:r w:rsidRPr="0024030F">
              <w:rPr>
                <w:rFonts w:ascii="Calibri" w:eastAsia="Times New Roman" w:hAnsi="Calibri" w:cs="Calibri"/>
                <w:color w:val="000000"/>
                <w:kern w:val="0"/>
                <w:sz w:val="18"/>
                <w:szCs w:val="18"/>
                <w:lang w:eastAsia="el-GR"/>
                <w14:ligatures w14:val="none"/>
              </w:rPr>
              <w:t>Σαρωτές</w:t>
            </w:r>
          </w:p>
        </w:tc>
        <w:tc>
          <w:tcPr>
            <w:tcW w:w="2693" w:type="dxa"/>
            <w:vAlign w:val="center"/>
          </w:tcPr>
          <w:p w14:paraId="6BB62482"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Π5.1 Πρωτόκολλα πειραμάτων τοπομορφίας και τραχυμετρήσεων. Τεχνική Έκθεση: Επίδραση των συνθηκών κοπής στην τοπομορφία και την ποιότητα επιφάνειας στα καλούπια των ψηφιδωτών. Bάση δεδομένων</w:t>
            </w:r>
          </w:p>
        </w:tc>
        <w:tc>
          <w:tcPr>
            <w:tcW w:w="709" w:type="dxa"/>
            <w:vAlign w:val="center"/>
          </w:tcPr>
          <w:p w14:paraId="45A36FBC"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r w:rsidRPr="0024030F">
              <w:rPr>
                <w:rFonts w:ascii="Calibri" w:eastAsia="Times New Roman" w:hAnsi="Calibri" w:cs="Calibri"/>
                <w:kern w:val="0"/>
                <w:sz w:val="18"/>
                <w:szCs w:val="18"/>
                <w:lang w:eastAsia="el-GR"/>
                <w14:ligatures w14:val="none"/>
              </w:rPr>
              <w:t>2</w:t>
            </w:r>
          </w:p>
        </w:tc>
        <w:tc>
          <w:tcPr>
            <w:tcW w:w="1276" w:type="dxa"/>
            <w:vAlign w:val="center"/>
          </w:tcPr>
          <w:p w14:paraId="2A025757"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5" w:type="dxa"/>
            <w:vAlign w:val="center"/>
          </w:tcPr>
          <w:p w14:paraId="36DD687E"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76" w:type="dxa"/>
            <w:vAlign w:val="center"/>
          </w:tcPr>
          <w:p w14:paraId="66FE72FA"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c>
          <w:tcPr>
            <w:tcW w:w="1269" w:type="dxa"/>
            <w:vAlign w:val="center"/>
          </w:tcPr>
          <w:p w14:paraId="4A8DCC6B" w14:textId="77777777" w:rsidR="0024030F" w:rsidRPr="0024030F" w:rsidRDefault="0024030F" w:rsidP="0024030F">
            <w:pPr>
              <w:spacing w:after="0" w:line="240" w:lineRule="auto"/>
              <w:jc w:val="center"/>
              <w:rPr>
                <w:rFonts w:ascii="Calibri" w:eastAsia="Times New Roman" w:hAnsi="Calibri" w:cs="Calibri"/>
                <w:kern w:val="0"/>
                <w:sz w:val="18"/>
                <w:szCs w:val="18"/>
                <w:lang w:eastAsia="el-GR"/>
                <w14:ligatures w14:val="none"/>
              </w:rPr>
            </w:pPr>
          </w:p>
        </w:tc>
      </w:tr>
      <w:tr w:rsidR="0024030F" w:rsidRPr="0024030F" w14:paraId="462FD04A" w14:textId="77777777" w:rsidTr="004518B4">
        <w:trPr>
          <w:trHeight w:val="695"/>
          <w:jc w:val="center"/>
        </w:trPr>
        <w:tc>
          <w:tcPr>
            <w:tcW w:w="8930" w:type="dxa"/>
            <w:gridSpan w:val="6"/>
            <w:vAlign w:val="center"/>
          </w:tcPr>
          <w:p w14:paraId="2A31E8A7"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r w:rsidRPr="0024030F">
              <w:rPr>
                <w:rFonts w:ascii="Calibri" w:eastAsia="Times New Roman" w:hAnsi="Calibri" w:cs="Calibri"/>
                <w:b/>
                <w:bCs/>
                <w:kern w:val="0"/>
                <w:sz w:val="18"/>
                <w:szCs w:val="18"/>
                <w:lang w:eastAsia="el-GR"/>
                <w14:ligatures w14:val="none"/>
              </w:rPr>
              <w:t>ΣΥΝΟΛΟ ΤΜΗΜΑΤΟΣ 7:</w:t>
            </w:r>
          </w:p>
        </w:tc>
        <w:tc>
          <w:tcPr>
            <w:tcW w:w="1276" w:type="dxa"/>
            <w:vAlign w:val="center"/>
          </w:tcPr>
          <w:p w14:paraId="57B728F5"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c>
          <w:tcPr>
            <w:tcW w:w="1269" w:type="dxa"/>
            <w:vAlign w:val="center"/>
          </w:tcPr>
          <w:p w14:paraId="28AB1420" w14:textId="77777777" w:rsidR="0024030F" w:rsidRPr="0024030F" w:rsidRDefault="0024030F" w:rsidP="0024030F">
            <w:pPr>
              <w:spacing w:after="0" w:line="240" w:lineRule="auto"/>
              <w:jc w:val="center"/>
              <w:rPr>
                <w:rFonts w:ascii="Calibri" w:eastAsia="Times New Roman" w:hAnsi="Calibri" w:cs="Calibri"/>
                <w:b/>
                <w:bCs/>
                <w:kern w:val="0"/>
                <w:sz w:val="18"/>
                <w:szCs w:val="18"/>
                <w:lang w:eastAsia="el-GR"/>
                <w14:ligatures w14:val="none"/>
              </w:rPr>
            </w:pPr>
          </w:p>
        </w:tc>
      </w:tr>
    </w:tbl>
    <w:p w14:paraId="3356775B"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172DBB0C" w14:textId="77777777" w:rsidR="0024030F" w:rsidRPr="0024030F" w:rsidRDefault="0024030F" w:rsidP="0024030F">
      <w:pPr>
        <w:suppressAutoHyphens/>
        <w:spacing w:after="60" w:line="240" w:lineRule="auto"/>
        <w:jc w:val="both"/>
        <w:rPr>
          <w:rFonts w:ascii="Calibri" w:eastAsia="Times New Roman" w:hAnsi="Calibri" w:cs="Calibri"/>
          <w:i/>
          <w:color w:val="5B9BD5"/>
          <w:kern w:val="0"/>
          <w:sz w:val="22"/>
          <w:szCs w:val="22"/>
          <w:lang w:eastAsia="ar-SA"/>
          <w14:ligatures w14:val="none"/>
        </w:rPr>
      </w:pPr>
    </w:p>
    <w:p w14:paraId="506D7ECB" w14:textId="77777777" w:rsidR="0024030F" w:rsidRPr="0024030F" w:rsidRDefault="0024030F" w:rsidP="0024030F">
      <w:pPr>
        <w:suppressAutoHyphens/>
        <w:spacing w:before="57" w:after="57" w:line="240" w:lineRule="auto"/>
        <w:jc w:val="both"/>
        <w:rPr>
          <w:rFonts w:ascii="Calibri" w:eastAsia="Times New Roman" w:hAnsi="Calibri" w:cs="Calibri"/>
          <w:kern w:val="0"/>
          <w:sz w:val="20"/>
          <w:szCs w:val="20"/>
          <w:lang w:eastAsia="ar-SA"/>
          <w14:ligatures w14:val="none"/>
        </w:rPr>
      </w:pPr>
      <w:r w:rsidRPr="0024030F">
        <w:rPr>
          <w:rFonts w:ascii="Calibri" w:eastAsia="Times New Roman" w:hAnsi="Calibri" w:cs="Calibri"/>
          <w:kern w:val="0"/>
          <w:sz w:val="20"/>
          <w:szCs w:val="20"/>
          <w:lang w:eastAsia="ar-SA"/>
          <w14:ligatures w14:val="none"/>
        </w:rPr>
        <w:t>Χρόνος ισχύος προσφοράς: Έως την 17η/10/2026 (δώδεκα – 12 – μήνες από την επομένη της καταληκτικής ημερομηνίας για την υποβολή)</w:t>
      </w:r>
    </w:p>
    <w:p w14:paraId="13A61DDF" w14:textId="77777777" w:rsidR="0024030F" w:rsidRPr="0024030F" w:rsidRDefault="0024030F" w:rsidP="0024030F">
      <w:pPr>
        <w:suppressAutoHyphens/>
        <w:spacing w:before="57" w:after="57" w:line="240" w:lineRule="auto"/>
        <w:jc w:val="both"/>
        <w:rPr>
          <w:rFonts w:ascii="Calibri" w:eastAsia="Times New Roman" w:hAnsi="Calibri" w:cs="Calibri"/>
          <w:kern w:val="0"/>
          <w:sz w:val="20"/>
          <w:szCs w:val="20"/>
          <w:lang w:eastAsia="ar-SA"/>
          <w14:ligatures w14:val="none"/>
        </w:rPr>
      </w:pPr>
      <w:r w:rsidRPr="0024030F">
        <w:rPr>
          <w:rFonts w:ascii="Calibri" w:eastAsia="Times New Roman" w:hAnsi="Calibri" w:cs="Calibri"/>
          <w:kern w:val="0"/>
          <w:sz w:val="20"/>
          <w:szCs w:val="20"/>
          <w:lang w:eastAsia="ar-SA"/>
          <w14:ligatures w14:val="none"/>
        </w:rPr>
        <w:t>Ημερομηνία ……/…../…..</w:t>
      </w:r>
    </w:p>
    <w:p w14:paraId="76029C0A" w14:textId="2A7B1FA7" w:rsidR="0024030F" w:rsidRPr="0024030F" w:rsidRDefault="0024030F" w:rsidP="0024030F">
      <w:pPr>
        <w:suppressAutoHyphens/>
        <w:spacing w:before="57" w:after="57" w:line="240" w:lineRule="auto"/>
        <w:jc w:val="both"/>
        <w:rPr>
          <w:rFonts w:ascii="Calibri" w:eastAsia="Times New Roman" w:hAnsi="Calibri" w:cs="Calibri"/>
          <w:kern w:val="0"/>
          <w:sz w:val="22"/>
          <w:lang w:eastAsia="ar-SA"/>
          <w14:ligatures w14:val="none"/>
        </w:rPr>
      </w:pPr>
      <w:r w:rsidRPr="0024030F">
        <w:rPr>
          <w:rFonts w:ascii="Calibri" w:eastAsia="Times New Roman" w:hAnsi="Calibri" w:cs="Calibri"/>
          <w:kern w:val="0"/>
          <w:sz w:val="20"/>
          <w:szCs w:val="20"/>
          <w:lang w:eastAsia="ar-SA"/>
          <w14:ligatures w14:val="none"/>
        </w:rPr>
        <w:t>Ψηφιακή Υπογραφή νόμιμου εκπροσώπου</w:t>
      </w:r>
    </w:p>
    <w:p w14:paraId="5D292F95" w14:textId="77777777" w:rsidR="0024030F" w:rsidRPr="0024030F" w:rsidRDefault="0024030F" w:rsidP="0024030F">
      <w:pPr>
        <w:suppressAutoHyphens/>
        <w:spacing w:before="57" w:after="57" w:line="240" w:lineRule="auto"/>
        <w:jc w:val="both"/>
        <w:rPr>
          <w:rFonts w:ascii="Calibri" w:eastAsia="Times New Roman" w:hAnsi="Calibri" w:cs="Calibri"/>
          <w:kern w:val="0"/>
          <w:sz w:val="22"/>
          <w:lang w:eastAsia="ar-SA"/>
          <w14:ligatures w14:val="none"/>
        </w:rPr>
      </w:pPr>
    </w:p>
    <w:p w14:paraId="743398BF" w14:textId="77777777" w:rsidR="009C6DDF" w:rsidRPr="00E82725" w:rsidRDefault="009C6DDF">
      <w:pPr>
        <w:rPr>
          <w:rFonts w:ascii="Calibri" w:hAnsi="Calibri" w:cs="Calibri"/>
          <w:sz w:val="28"/>
          <w:szCs w:val="28"/>
        </w:rPr>
      </w:pPr>
    </w:p>
    <w:sectPr w:rsidR="009C6DDF" w:rsidRPr="00E82725">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7249D950" w:rsidR="006B4702" w:rsidRDefault="006B4702">
    <w:pPr>
      <w:pStyle w:val="ab"/>
    </w:pPr>
    <w:r w:rsidRPr="006B4702">
      <w:rPr>
        <w:rFonts w:ascii="Arial" w:eastAsia="Calibri" w:hAnsi="Arial" w:cs="Arial"/>
        <w:noProof/>
        <w:kern w:val="0"/>
        <w:sz w:val="22"/>
        <w:szCs w:val="22"/>
        <w:lang w:eastAsia="el-GR"/>
        <w14:ligatures w14:val="none"/>
      </w:rPr>
      <w:drawing>
        <wp:inline distT="0" distB="0" distL="0" distR="0" wp14:anchorId="1622C3F5" wp14:editId="02E76C10">
          <wp:extent cx="5274310" cy="743885"/>
          <wp:effectExtent l="0" t="0" r="2540" b="0"/>
          <wp:docPr id="2" name="Εικόνα 2" descr="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438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7098" w14:textId="17E7E12C" w:rsidR="006B4702" w:rsidRDefault="006B4702">
    <w:pPr>
      <w:pStyle w:val="aa"/>
    </w:pPr>
    <w:r w:rsidRPr="006B4702">
      <w:rPr>
        <w:rFonts w:ascii="Arial" w:eastAsia="Calibri" w:hAnsi="Arial" w:cs="Arial"/>
        <w:noProof/>
        <w:kern w:val="0"/>
        <w:sz w:val="22"/>
        <w:szCs w:val="22"/>
        <w14:ligatures w14:val="none"/>
      </w:rPr>
      <w:drawing>
        <wp:inline distT="0" distB="0" distL="0" distR="0" wp14:anchorId="35B60B62" wp14:editId="3DD6BFC1">
          <wp:extent cx="5274310" cy="1553070"/>
          <wp:effectExtent l="0" t="0" r="2540" b="9525"/>
          <wp:docPr id="320990489" name="Εικόνα 2" descr="Εικόνα που περιέχει κείμενο, στιγμιότυπο οθόνης, γραμματοσειρά, λογότυπ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90489" name="Εικόνα 2" descr="Εικόνα που περιέχει κείμενο, στιγμιότυπο οθόνης, γραμματοσειρά, λογότυπο&#10;&#10;Το περιεχόμενο που δημιουργείται από τεχνολογία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1553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860460897">
    <w:abstractNumId w:val="0"/>
  </w:num>
  <w:num w:numId="2" w16cid:durableId="904216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214326"/>
    <w:rsid w:val="0024030F"/>
    <w:rsid w:val="002E6CFE"/>
    <w:rsid w:val="00366676"/>
    <w:rsid w:val="00460A63"/>
    <w:rsid w:val="00547835"/>
    <w:rsid w:val="005C7201"/>
    <w:rsid w:val="005E05A0"/>
    <w:rsid w:val="00626743"/>
    <w:rsid w:val="00675CBD"/>
    <w:rsid w:val="006B4702"/>
    <w:rsid w:val="006F5341"/>
    <w:rsid w:val="00732B63"/>
    <w:rsid w:val="0076635C"/>
    <w:rsid w:val="007B7541"/>
    <w:rsid w:val="008268CB"/>
    <w:rsid w:val="009028AD"/>
    <w:rsid w:val="00911A45"/>
    <w:rsid w:val="00936699"/>
    <w:rsid w:val="009C6DDF"/>
    <w:rsid w:val="00AE071F"/>
    <w:rsid w:val="00B274A7"/>
    <w:rsid w:val="00BA4BC7"/>
    <w:rsid w:val="00C049E2"/>
    <w:rsid w:val="00C401B9"/>
    <w:rsid w:val="00CC0825"/>
    <w:rsid w:val="00D26DF9"/>
    <w:rsid w:val="00D95C50"/>
    <w:rsid w:val="00E403E7"/>
    <w:rsid w:val="00E82725"/>
    <w:rsid w:val="00EE17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760</Words>
  <Characters>4107</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Marianthi Papadaki</cp:lastModifiedBy>
  <cp:revision>19</cp:revision>
  <cp:lastPrinted>2025-09-09T11:15:00Z</cp:lastPrinted>
  <dcterms:created xsi:type="dcterms:W3CDTF">2025-06-20T06:41:00Z</dcterms:created>
  <dcterms:modified xsi:type="dcterms:W3CDTF">2025-09-29T07:20:00Z</dcterms:modified>
</cp:coreProperties>
</file>