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048A" w14:textId="647ED650" w:rsidR="00CA6C8D" w:rsidRPr="00CA6C8D" w:rsidRDefault="00CA6C8D" w:rsidP="00CA6C8D">
      <w:pPr>
        <w:contextualSpacing/>
        <w:rPr>
          <w:rFonts w:ascii="Times New Roman" w:hAnsi="Times New Roman" w:cs="Times New Roman"/>
          <w:b/>
          <w:color w:val="1F4E79"/>
          <w:szCs w:val="22"/>
          <w:lang w:val="el-GR"/>
        </w:rPr>
      </w:pPr>
      <w:r w:rsidRPr="00CA6C8D">
        <w:rPr>
          <w:rFonts w:ascii="Times New Roman" w:hAnsi="Times New Roman" w:cs="Times New Roman"/>
          <w:b/>
          <w:color w:val="1F4E79"/>
          <w:szCs w:val="22"/>
          <w:lang w:val="el-GR"/>
        </w:rPr>
        <w:t>ΠΑΡΑΡΤΗΜΑ Α΄: Τεχνικές Προδιαγραφές</w:t>
      </w:r>
      <w:bookmarkStart w:id="0" w:name="_Hlk114048039"/>
      <w:r w:rsidRPr="00CA6C8D">
        <w:rPr>
          <w:rFonts w:ascii="Times New Roman" w:hAnsi="Times New Roman" w:cs="Times New Roman"/>
          <w:b/>
          <w:color w:val="1F4E79"/>
          <w:szCs w:val="22"/>
          <w:lang w:val="el-GR"/>
        </w:rPr>
        <w:t xml:space="preserve"> Αέριου Χρωματογράφου Φασματογράφου Μάζας </w:t>
      </w:r>
    </w:p>
    <w:p w14:paraId="70F0BA4A" w14:textId="77777777" w:rsidR="00CA6C8D" w:rsidRPr="00CA6C8D" w:rsidRDefault="00CA6C8D" w:rsidP="00CA6C8D">
      <w:pPr>
        <w:contextualSpacing/>
        <w:rPr>
          <w:rFonts w:ascii="Times New Roman" w:hAnsi="Times New Roman" w:cs="Times New Roman"/>
          <w:b/>
          <w:color w:val="1F4E79"/>
          <w:szCs w:val="22"/>
          <w:lang w:val="el-GR"/>
        </w:rPr>
      </w:pPr>
    </w:p>
    <w:p w14:paraId="142509D6"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u w:val="single"/>
          <w:lang w:val="el-GR"/>
        </w:rPr>
        <w:t>Επισήμανση:</w:t>
      </w:r>
      <w:r w:rsidRPr="00CA6C8D">
        <w:rPr>
          <w:rFonts w:ascii="Times New Roman" w:hAnsi="Times New Roman" w:cs="Times New Roman"/>
          <w:b/>
          <w:bCs/>
          <w:szCs w:val="22"/>
          <w:lang w:val="el-GR"/>
        </w:rPr>
        <w:t xml:space="preserve"> Οι οικονομικοί φορείς υποβάλουν τεχνική προσφορά σύμφωνα με τα κατωτέρω απαιτούμενα. Η τήρηση των απαιτήσεων θα πρέπει να προκύπτει μέσα από την αναλυτική περιγραφή τους/πιστή αντιγραφή τους στην υποβαλλόμενη τεχνική προσφορά.</w:t>
      </w:r>
    </w:p>
    <w:p w14:paraId="6BF7193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Ο αέριος χρωματογράφος φασματογράφος μάζας να αποτελείται από τις κατωτέρω επιμέρους μονάδες με τις αντίστοιχες τουλάχιστον τεχνικές προδιαγραφές:</w:t>
      </w:r>
    </w:p>
    <w:p w14:paraId="018EBE28"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Α. ΒΑΣΙΚΗ ΜΟΝΑΔΑ ΑΕΡΙΟΥ ΧΡΩΜΑΤΟΓΡΑΦΟΥ</w:t>
      </w:r>
    </w:p>
    <w:p w14:paraId="5C21A520"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Να διαθέτει κλίβανο χωρητικότητας τουλάχιστον 13 L, με επαρκή χώρο για τουλάχιστον δύο στήλες, με προγραμματισμό θερμοκρασίας σε 30 τουλάχιστον ανεξάρτητα στάδια θέρμανσης και ψύξης.</w:t>
      </w:r>
    </w:p>
    <w:p w14:paraId="11C896FE"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Να διαθέτει μέγιστο ρυθμό ανόδου θερμοκρασίας τουλάχιστον 240ºC/</w:t>
      </w:r>
      <w:proofErr w:type="spellStart"/>
      <w:r w:rsidRPr="00CA6C8D">
        <w:rPr>
          <w:rFonts w:ascii="Times New Roman" w:hAnsi="Times New Roman" w:cs="Times New Roman"/>
          <w:szCs w:val="22"/>
          <w:lang w:val="el-GR"/>
        </w:rPr>
        <w:t>min</w:t>
      </w:r>
      <w:proofErr w:type="spellEnd"/>
      <w:r w:rsidRPr="00CA6C8D">
        <w:rPr>
          <w:rFonts w:ascii="Times New Roman" w:hAnsi="Times New Roman" w:cs="Times New Roman"/>
          <w:szCs w:val="22"/>
          <w:lang w:val="el-GR"/>
        </w:rPr>
        <w:t>.</w:t>
      </w:r>
    </w:p>
    <w:p w14:paraId="57554F7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Να διαθέτει δυνατότητα ψύξης του κλιβάνου από τους 450ºC στους 50ºC σε χρόνο μικρότερο από 3,5 λεπτά.</w:t>
      </w:r>
    </w:p>
    <w:p w14:paraId="7ED63CC0"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Ο κλίβανος στηλών να διαθέτει ενσωματωμένο φως για διευκόλυνση των αναλυτών κατά τη διάρκεια αλλαγής στηλών, το οποίο να μπορεί να χρησιμοποιηθεί με ασφάλεια έως τους 450 °C.</w:t>
      </w:r>
    </w:p>
    <w:p w14:paraId="7BE59E9D"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Να διαθέτει ενσωματωμένη έγχρωμη οθόνη αφής και μικροϋπολογιστή, με εξελιγμένες λειτουργίες ελέγχου και αυτοδιαγνωστικών.</w:t>
      </w:r>
    </w:p>
    <w:p w14:paraId="3302D97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 xml:space="preserve">Να εμφανίζεται το </w:t>
      </w:r>
      <w:proofErr w:type="spellStart"/>
      <w:r w:rsidRPr="00CA6C8D">
        <w:rPr>
          <w:rFonts w:ascii="Times New Roman" w:hAnsi="Times New Roman" w:cs="Times New Roman"/>
          <w:szCs w:val="22"/>
          <w:lang w:val="el-GR"/>
        </w:rPr>
        <w:t>χρωματογράφημα</w:t>
      </w:r>
      <w:proofErr w:type="spellEnd"/>
      <w:r w:rsidRPr="00CA6C8D">
        <w:rPr>
          <w:rFonts w:ascii="Times New Roman" w:hAnsi="Times New Roman" w:cs="Times New Roman"/>
          <w:szCs w:val="22"/>
          <w:lang w:val="el-GR"/>
        </w:rPr>
        <w:t xml:space="preserve"> στην οθόνη του χρωματογράφου.</w:t>
      </w:r>
    </w:p>
    <w:p w14:paraId="0F5D310D"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Να διαθέτει σύγχρονο σύστημα ηλεκτρονικού προγραμματισμού της πίεσης και της ροής του φέροντος αερίου με λειτουργίες σταθερής ροής, σταθερής πίεσης και σταθερής μέσης γραμμικής ταχύτητας.</w:t>
      </w:r>
    </w:p>
    <w:p w14:paraId="052F8782"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 xml:space="preserve">Να διαθέτει εύρος πίεσης έως τουλάχιστον 145 </w:t>
      </w:r>
      <w:proofErr w:type="spellStart"/>
      <w:r w:rsidRPr="00CA6C8D">
        <w:rPr>
          <w:rFonts w:ascii="Times New Roman" w:hAnsi="Times New Roman" w:cs="Times New Roman"/>
          <w:szCs w:val="22"/>
          <w:lang w:val="el-GR"/>
        </w:rPr>
        <w:t>psi</w:t>
      </w:r>
      <w:proofErr w:type="spellEnd"/>
      <w:r w:rsidRPr="00CA6C8D">
        <w:rPr>
          <w:rFonts w:ascii="Times New Roman" w:hAnsi="Times New Roman" w:cs="Times New Roman"/>
          <w:szCs w:val="22"/>
          <w:lang w:val="el-GR"/>
        </w:rPr>
        <w:t xml:space="preserve"> και εύρος ροής έως τουλάχιστον 1.250 </w:t>
      </w:r>
      <w:proofErr w:type="spellStart"/>
      <w:r w:rsidRPr="00CA6C8D">
        <w:rPr>
          <w:rFonts w:ascii="Times New Roman" w:hAnsi="Times New Roman" w:cs="Times New Roman"/>
          <w:szCs w:val="22"/>
          <w:lang w:val="el-GR"/>
        </w:rPr>
        <w:t>ml</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min</w:t>
      </w:r>
      <w:proofErr w:type="spellEnd"/>
      <w:r w:rsidRPr="00CA6C8D">
        <w:rPr>
          <w:rFonts w:ascii="Times New Roman" w:hAnsi="Times New Roman" w:cs="Times New Roman"/>
          <w:szCs w:val="22"/>
          <w:lang w:val="el-GR"/>
        </w:rPr>
        <w:t xml:space="preserve"> με φέρον αέριο Ήλιο (</w:t>
      </w:r>
      <w:proofErr w:type="spellStart"/>
      <w:r w:rsidRPr="00CA6C8D">
        <w:rPr>
          <w:rFonts w:ascii="Times New Roman" w:hAnsi="Times New Roman" w:cs="Times New Roman"/>
          <w:szCs w:val="22"/>
          <w:lang w:val="el-GR"/>
        </w:rPr>
        <w:t>He</w:t>
      </w:r>
      <w:proofErr w:type="spellEnd"/>
      <w:r w:rsidRPr="00CA6C8D">
        <w:rPr>
          <w:rFonts w:ascii="Times New Roman" w:hAnsi="Times New Roman" w:cs="Times New Roman"/>
          <w:szCs w:val="22"/>
          <w:lang w:val="el-GR"/>
        </w:rPr>
        <w:t>).</w:t>
      </w:r>
    </w:p>
    <w:p w14:paraId="0B6E3A28"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9.</w:t>
      </w:r>
      <w:r w:rsidRPr="00CA6C8D">
        <w:rPr>
          <w:rFonts w:ascii="Times New Roman" w:hAnsi="Times New Roman" w:cs="Times New Roman"/>
          <w:szCs w:val="22"/>
          <w:lang w:val="el-GR"/>
        </w:rPr>
        <w:tab/>
        <w:t xml:space="preserve">Να διαθέτει τους κατάλληλους υποδοχείς για την εισαγωγή ανιχνευτή </w:t>
      </w:r>
      <w:proofErr w:type="spellStart"/>
      <w:r w:rsidRPr="00CA6C8D">
        <w:rPr>
          <w:rFonts w:ascii="Times New Roman" w:hAnsi="Times New Roman" w:cs="Times New Roman"/>
          <w:szCs w:val="22"/>
          <w:lang w:val="el-GR"/>
        </w:rPr>
        <w:t>βιοαερίων</w:t>
      </w:r>
      <w:proofErr w:type="spellEnd"/>
      <w:r w:rsidRPr="00CA6C8D">
        <w:rPr>
          <w:rFonts w:ascii="Times New Roman" w:hAnsi="Times New Roman" w:cs="Times New Roman"/>
          <w:szCs w:val="22"/>
          <w:lang w:val="el-GR"/>
        </w:rPr>
        <w:t xml:space="preserve"> με την τεχνική πλάσματος.</w:t>
      </w:r>
    </w:p>
    <w:p w14:paraId="1EB9BF4A" w14:textId="77777777" w:rsidR="00CA6C8D" w:rsidRPr="00CA6C8D" w:rsidRDefault="00CA6C8D" w:rsidP="00CA6C8D">
      <w:pPr>
        <w:rPr>
          <w:rFonts w:ascii="Times New Roman" w:hAnsi="Times New Roman" w:cs="Times New Roman"/>
          <w:szCs w:val="22"/>
          <w:lang w:val="el-GR"/>
        </w:rPr>
      </w:pPr>
    </w:p>
    <w:p w14:paraId="56EC3A8B"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Β. ΕΙΣΑΓΩΓΕΙΣ</w:t>
      </w:r>
    </w:p>
    <w:p w14:paraId="3F8EDD5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 xml:space="preserve"> Να διαθέτει δύο (2) εισαγωγείς τύπου </w:t>
      </w:r>
      <w:proofErr w:type="spellStart"/>
      <w:r w:rsidRPr="00CA6C8D">
        <w:rPr>
          <w:rFonts w:ascii="Times New Roman" w:hAnsi="Times New Roman" w:cs="Times New Roman"/>
          <w:szCs w:val="22"/>
          <w:lang w:val="el-GR"/>
        </w:rPr>
        <w:t>split</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splitless</w:t>
      </w:r>
      <w:proofErr w:type="spellEnd"/>
      <w:r w:rsidRPr="00CA6C8D">
        <w:rPr>
          <w:rFonts w:ascii="Times New Roman" w:hAnsi="Times New Roman" w:cs="Times New Roman"/>
          <w:szCs w:val="22"/>
          <w:lang w:val="el-GR"/>
        </w:rPr>
        <w:t xml:space="preserve"> με τα ακόλουθα χαρακτηριστικά:</w:t>
      </w:r>
    </w:p>
    <w:p w14:paraId="66CDE2DD"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 xml:space="preserve">Να είναι ανεξάρτητα </w:t>
      </w:r>
      <w:proofErr w:type="spellStart"/>
      <w:r w:rsidRPr="00CA6C8D">
        <w:rPr>
          <w:rFonts w:ascii="Times New Roman" w:hAnsi="Times New Roman" w:cs="Times New Roman"/>
          <w:szCs w:val="22"/>
          <w:lang w:val="el-GR"/>
        </w:rPr>
        <w:t>θερμοστατούμενοι</w:t>
      </w:r>
      <w:proofErr w:type="spellEnd"/>
      <w:r w:rsidRPr="00CA6C8D">
        <w:rPr>
          <w:rFonts w:ascii="Times New Roman" w:hAnsi="Times New Roman" w:cs="Times New Roman"/>
          <w:szCs w:val="22"/>
          <w:lang w:val="el-GR"/>
        </w:rPr>
        <w:t xml:space="preserve"> έως τουλάχιστον 450°C.</w:t>
      </w:r>
    </w:p>
    <w:p w14:paraId="0385221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 xml:space="preserve">Να δέχονται λόγο </w:t>
      </w:r>
      <w:proofErr w:type="spellStart"/>
      <w:r w:rsidRPr="00CA6C8D">
        <w:rPr>
          <w:rFonts w:ascii="Times New Roman" w:hAnsi="Times New Roman" w:cs="Times New Roman"/>
          <w:szCs w:val="22"/>
          <w:lang w:val="el-GR"/>
        </w:rPr>
        <w:t>split</w:t>
      </w:r>
      <w:proofErr w:type="spellEnd"/>
      <w:r w:rsidRPr="00CA6C8D">
        <w:rPr>
          <w:rFonts w:ascii="Times New Roman" w:hAnsi="Times New Roman" w:cs="Times New Roman"/>
          <w:szCs w:val="22"/>
          <w:lang w:val="el-GR"/>
        </w:rPr>
        <w:t xml:space="preserve"> από 0 έως τουλάχιστον 9900.</w:t>
      </w:r>
    </w:p>
    <w:p w14:paraId="25796BC1"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Να πραγματοποιούν έγχυση υψηλής πίεσης.</w:t>
      </w:r>
    </w:p>
    <w:p w14:paraId="3E2782B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Να διαθέτουν ηλεκτρονικό και αυτόματα προγραμματιζόμενο σύστημα ροής για τον</w:t>
      </w:r>
    </w:p>
    <w:p w14:paraId="0CCE516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καθαρισμό του διαφράγματος (</w:t>
      </w:r>
      <w:proofErr w:type="spellStart"/>
      <w:r w:rsidRPr="00CA6C8D">
        <w:rPr>
          <w:rFonts w:ascii="Times New Roman" w:hAnsi="Times New Roman" w:cs="Times New Roman"/>
          <w:szCs w:val="22"/>
          <w:lang w:val="el-GR"/>
        </w:rPr>
        <w:t>septum</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purge</w:t>
      </w:r>
      <w:proofErr w:type="spellEnd"/>
      <w:r w:rsidRPr="00CA6C8D">
        <w:rPr>
          <w:rFonts w:ascii="Times New Roman" w:hAnsi="Times New Roman" w:cs="Times New Roman"/>
          <w:szCs w:val="22"/>
          <w:lang w:val="el-GR"/>
        </w:rPr>
        <w:t>).</w:t>
      </w:r>
    </w:p>
    <w:p w14:paraId="62162C6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Να έχουν σύστημα εξοικονόμησης του φέροντος αερίου.</w:t>
      </w:r>
    </w:p>
    <w:p w14:paraId="07B2E7B5" w14:textId="77777777" w:rsidR="00CA6C8D" w:rsidRPr="00CA6C8D" w:rsidRDefault="00CA6C8D" w:rsidP="00CA6C8D">
      <w:pPr>
        <w:rPr>
          <w:rFonts w:ascii="Times New Roman" w:hAnsi="Times New Roman" w:cs="Times New Roman"/>
          <w:szCs w:val="22"/>
          <w:lang w:val="el-GR"/>
        </w:rPr>
      </w:pPr>
    </w:p>
    <w:p w14:paraId="756FAE44"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Γ. ΑΝΙΧΝΕΥΤΗΣ ΙΟΝΙΣΜΟΥ ΦΛΟΓΑΣ</w:t>
      </w:r>
    </w:p>
    <w:p w14:paraId="587D6AA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Να διαθέτει έναν (1) ανιχνευτή τύπου Ιονισμού Φλόγας (FID) με τα ακόλουθα χαρακτηριστικά:</w:t>
      </w:r>
    </w:p>
    <w:p w14:paraId="5E715D8F"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Να έχει περιοχή λειτουργίας έως τουλάχιστον 450°C.</w:t>
      </w:r>
    </w:p>
    <w:p w14:paraId="3E1F2F6F"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 xml:space="preserve">Να έχει όριο ανίχνευσης ίσο ή μικρότερο από 1,2 </w:t>
      </w:r>
      <w:proofErr w:type="spellStart"/>
      <w:r w:rsidRPr="00CA6C8D">
        <w:rPr>
          <w:rFonts w:ascii="Times New Roman" w:hAnsi="Times New Roman" w:cs="Times New Roman"/>
          <w:szCs w:val="22"/>
          <w:lang w:val="el-GR"/>
        </w:rPr>
        <w:t>pgC</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sec</w:t>
      </w:r>
      <w:proofErr w:type="spellEnd"/>
      <w:r w:rsidRPr="00CA6C8D">
        <w:rPr>
          <w:rFonts w:ascii="Times New Roman" w:hAnsi="Times New Roman" w:cs="Times New Roman"/>
          <w:szCs w:val="22"/>
          <w:lang w:val="el-GR"/>
        </w:rPr>
        <w:t>.</w:t>
      </w:r>
    </w:p>
    <w:p w14:paraId="4D6B9229"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Να έχει δυναμικό εύρος 107.</w:t>
      </w:r>
    </w:p>
    <w:p w14:paraId="32D30AC2"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 xml:space="preserve">Να διαθέτει συχνότητα δειγματοληψίας ίση ή μεγαλύτερη από 500 </w:t>
      </w:r>
      <w:proofErr w:type="spellStart"/>
      <w:r w:rsidRPr="00CA6C8D">
        <w:rPr>
          <w:rFonts w:ascii="Times New Roman" w:hAnsi="Times New Roman" w:cs="Times New Roman"/>
          <w:szCs w:val="22"/>
          <w:lang w:val="el-GR"/>
        </w:rPr>
        <w:t>Hz</w:t>
      </w:r>
      <w:proofErr w:type="spellEnd"/>
      <w:r w:rsidRPr="00CA6C8D">
        <w:rPr>
          <w:rFonts w:ascii="Times New Roman" w:hAnsi="Times New Roman" w:cs="Times New Roman"/>
          <w:szCs w:val="22"/>
          <w:lang w:val="el-GR"/>
        </w:rPr>
        <w:t>.</w:t>
      </w:r>
    </w:p>
    <w:p w14:paraId="6550827A"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 xml:space="preserve">Η </w:t>
      </w:r>
      <w:proofErr w:type="spellStart"/>
      <w:r w:rsidRPr="00CA6C8D">
        <w:rPr>
          <w:rFonts w:ascii="Times New Roman" w:hAnsi="Times New Roman" w:cs="Times New Roman"/>
          <w:szCs w:val="22"/>
          <w:lang w:val="el-GR"/>
        </w:rPr>
        <w:t>έναυση</w:t>
      </w:r>
      <w:proofErr w:type="spellEnd"/>
      <w:r w:rsidRPr="00CA6C8D">
        <w:rPr>
          <w:rFonts w:ascii="Times New Roman" w:hAnsi="Times New Roman" w:cs="Times New Roman"/>
          <w:szCs w:val="22"/>
          <w:lang w:val="el-GR"/>
        </w:rPr>
        <w:t xml:space="preserve"> της φλόγας να γίνεται από το πληκτρολόγιο του οργάνου και από τον ηλεκτρονικό υπολογιστή.</w:t>
      </w:r>
    </w:p>
    <w:p w14:paraId="5CAA5F88" w14:textId="77777777" w:rsidR="00CA6C8D" w:rsidRPr="00CA6C8D" w:rsidRDefault="00CA6C8D" w:rsidP="00CA6C8D">
      <w:pPr>
        <w:rPr>
          <w:rFonts w:ascii="Times New Roman" w:hAnsi="Times New Roman" w:cs="Times New Roman"/>
          <w:szCs w:val="22"/>
          <w:lang w:val="el-GR"/>
        </w:rPr>
      </w:pPr>
    </w:p>
    <w:p w14:paraId="0F1FBCC0"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Δ. ΦΑΣΜΑΤΟΓΡΑΦΟΣ ΜΑΖΑΣ</w:t>
      </w:r>
    </w:p>
    <w:p w14:paraId="4F98CB2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Φασματογράφος μάζας ελεγχόμενος πλήρως από τον υπολογιστή, ο οποίος να διαθέτει:</w:t>
      </w:r>
    </w:p>
    <w:p w14:paraId="33B6298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lastRenderedPageBreak/>
        <w:t>1.</w:t>
      </w:r>
      <w:r w:rsidRPr="00CA6C8D">
        <w:rPr>
          <w:rFonts w:ascii="Times New Roman" w:hAnsi="Times New Roman" w:cs="Times New Roman"/>
          <w:szCs w:val="22"/>
          <w:lang w:val="el-GR"/>
        </w:rPr>
        <w:tab/>
        <w:t xml:space="preserve">Αναλυτή μάζας πραγματικό </w:t>
      </w:r>
      <w:proofErr w:type="spellStart"/>
      <w:r w:rsidRPr="00CA6C8D">
        <w:rPr>
          <w:rFonts w:ascii="Times New Roman" w:hAnsi="Times New Roman" w:cs="Times New Roman"/>
          <w:szCs w:val="22"/>
          <w:lang w:val="el-GR"/>
        </w:rPr>
        <w:t>Τετράπολο</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Quadropole</w:t>
      </w:r>
      <w:proofErr w:type="spellEnd"/>
      <w:r w:rsidRPr="00CA6C8D">
        <w:rPr>
          <w:rFonts w:ascii="Times New Roman" w:hAnsi="Times New Roman" w:cs="Times New Roman"/>
          <w:szCs w:val="22"/>
          <w:lang w:val="el-GR"/>
        </w:rPr>
        <w:t xml:space="preserve">) με 4 υπερβολικές ράβδους ακολουθούμενες απαραίτητα από </w:t>
      </w:r>
      <w:proofErr w:type="spellStart"/>
      <w:r w:rsidRPr="00CA6C8D">
        <w:rPr>
          <w:rFonts w:ascii="Times New Roman" w:hAnsi="Times New Roman" w:cs="Times New Roman"/>
          <w:szCs w:val="22"/>
          <w:lang w:val="el-GR"/>
        </w:rPr>
        <w:t>προφίλτρο</w:t>
      </w:r>
      <w:proofErr w:type="spellEnd"/>
      <w:r w:rsidRPr="00CA6C8D">
        <w:rPr>
          <w:rFonts w:ascii="Times New Roman" w:hAnsi="Times New Roman" w:cs="Times New Roman"/>
          <w:szCs w:val="22"/>
          <w:lang w:val="el-GR"/>
        </w:rPr>
        <w:t xml:space="preserve"> ίδιας γεωμετρίας με το </w:t>
      </w:r>
      <w:proofErr w:type="spellStart"/>
      <w:r w:rsidRPr="00CA6C8D">
        <w:rPr>
          <w:rFonts w:ascii="Times New Roman" w:hAnsi="Times New Roman" w:cs="Times New Roman"/>
          <w:szCs w:val="22"/>
          <w:lang w:val="el-GR"/>
        </w:rPr>
        <w:t>τετράπολο</w:t>
      </w:r>
      <w:proofErr w:type="spellEnd"/>
      <w:r w:rsidRPr="00CA6C8D">
        <w:rPr>
          <w:rFonts w:ascii="Times New Roman" w:hAnsi="Times New Roman" w:cs="Times New Roman"/>
          <w:szCs w:val="22"/>
          <w:lang w:val="el-GR"/>
        </w:rPr>
        <w:t xml:space="preserve">. </w:t>
      </w:r>
    </w:p>
    <w:p w14:paraId="6E63E6C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 xml:space="preserve">Να διαθέτει πηγή ιονισμού με πρόσκρουση ηλεκτρονίων ΕΙ, (EI </w:t>
      </w:r>
      <w:proofErr w:type="spellStart"/>
      <w:r w:rsidRPr="00CA6C8D">
        <w:rPr>
          <w:rFonts w:ascii="Times New Roman" w:hAnsi="Times New Roman" w:cs="Times New Roman"/>
          <w:szCs w:val="22"/>
          <w:lang w:val="el-GR"/>
        </w:rPr>
        <w:t>source</w:t>
      </w:r>
      <w:proofErr w:type="spellEnd"/>
      <w:r w:rsidRPr="00CA6C8D">
        <w:rPr>
          <w:rFonts w:ascii="Times New Roman" w:hAnsi="Times New Roman" w:cs="Times New Roman"/>
          <w:szCs w:val="22"/>
          <w:lang w:val="el-GR"/>
        </w:rPr>
        <w:t>), ισχύος τουλάχιστον 200eV.</w:t>
      </w:r>
    </w:p>
    <w:p w14:paraId="099925C1"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Η πηγή ιονισμού  να είναι ανεξάρτητα θερμαινόμενη τουλάχιστον ως τους 300°C.</w:t>
      </w:r>
    </w:p>
    <w:p w14:paraId="534A1F4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 xml:space="preserve">Να μπορεί μελλοντικά να αναβαθμιστεί με μεθόδους ιονισμού CI και ΝCI, χωρίς αναβάθμιση της </w:t>
      </w:r>
      <w:proofErr w:type="spellStart"/>
      <w:r w:rsidRPr="00CA6C8D">
        <w:rPr>
          <w:rFonts w:ascii="Times New Roman" w:hAnsi="Times New Roman" w:cs="Times New Roman"/>
          <w:szCs w:val="22"/>
          <w:lang w:val="el-GR"/>
        </w:rPr>
        <w:t>τουρμπομοριακής</w:t>
      </w:r>
      <w:proofErr w:type="spellEnd"/>
      <w:r w:rsidRPr="00CA6C8D">
        <w:rPr>
          <w:rFonts w:ascii="Times New Roman" w:hAnsi="Times New Roman" w:cs="Times New Roman"/>
          <w:szCs w:val="22"/>
          <w:lang w:val="el-GR"/>
        </w:rPr>
        <w:t xml:space="preserve"> αντλίας.</w:t>
      </w:r>
    </w:p>
    <w:p w14:paraId="5D9EA92E"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 xml:space="preserve">Να διαθέτει περιοχή μαζών από 2 έως τουλάχιστον 1080 </w:t>
      </w:r>
      <w:proofErr w:type="spellStart"/>
      <w:r w:rsidRPr="00CA6C8D">
        <w:rPr>
          <w:rFonts w:ascii="Times New Roman" w:hAnsi="Times New Roman" w:cs="Times New Roman"/>
          <w:szCs w:val="22"/>
          <w:lang w:val="el-GR"/>
        </w:rPr>
        <w:t>amu</w:t>
      </w:r>
      <w:proofErr w:type="spellEnd"/>
      <w:r w:rsidRPr="00CA6C8D">
        <w:rPr>
          <w:rFonts w:ascii="Times New Roman" w:hAnsi="Times New Roman" w:cs="Times New Roman"/>
          <w:szCs w:val="22"/>
          <w:lang w:val="el-GR"/>
        </w:rPr>
        <w:t xml:space="preserve"> σε </w:t>
      </w:r>
      <w:proofErr w:type="spellStart"/>
      <w:r w:rsidRPr="00CA6C8D">
        <w:rPr>
          <w:rFonts w:ascii="Times New Roman" w:hAnsi="Times New Roman" w:cs="Times New Roman"/>
          <w:szCs w:val="22"/>
          <w:lang w:val="el-GR"/>
        </w:rPr>
        <w:t>full</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scan</w:t>
      </w:r>
      <w:proofErr w:type="spellEnd"/>
      <w:r w:rsidRPr="00CA6C8D">
        <w:rPr>
          <w:rFonts w:ascii="Times New Roman" w:hAnsi="Times New Roman" w:cs="Times New Roman"/>
          <w:szCs w:val="22"/>
          <w:lang w:val="el-GR"/>
        </w:rPr>
        <w:t>.</w:t>
      </w:r>
    </w:p>
    <w:p w14:paraId="2ACD2101"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 xml:space="preserve">Σύστημα κενού αποτελούμενο από </w:t>
      </w:r>
      <w:proofErr w:type="spellStart"/>
      <w:r w:rsidRPr="00CA6C8D">
        <w:rPr>
          <w:rFonts w:ascii="Times New Roman" w:hAnsi="Times New Roman" w:cs="Times New Roman"/>
          <w:szCs w:val="22"/>
          <w:lang w:val="el-GR"/>
        </w:rPr>
        <w:t>στροβιλομοριακή</w:t>
      </w:r>
      <w:proofErr w:type="spellEnd"/>
      <w:r w:rsidRPr="00CA6C8D">
        <w:rPr>
          <w:rFonts w:ascii="Times New Roman" w:hAnsi="Times New Roman" w:cs="Times New Roman"/>
          <w:szCs w:val="22"/>
          <w:lang w:val="el-GR"/>
        </w:rPr>
        <w:t xml:space="preserve"> ή </w:t>
      </w:r>
      <w:proofErr w:type="spellStart"/>
      <w:r w:rsidRPr="00CA6C8D">
        <w:rPr>
          <w:rFonts w:ascii="Times New Roman" w:hAnsi="Times New Roman" w:cs="Times New Roman"/>
          <w:szCs w:val="22"/>
          <w:lang w:val="el-GR"/>
        </w:rPr>
        <w:t>στροβιλομοριακές</w:t>
      </w:r>
      <w:proofErr w:type="spellEnd"/>
      <w:r w:rsidRPr="00CA6C8D">
        <w:rPr>
          <w:rFonts w:ascii="Times New Roman" w:hAnsi="Times New Roman" w:cs="Times New Roman"/>
          <w:szCs w:val="22"/>
          <w:lang w:val="el-GR"/>
        </w:rPr>
        <w:t xml:space="preserve"> αντλίες με συνολική παροχή, τουλάχιστον 360 L/</w:t>
      </w:r>
      <w:proofErr w:type="spellStart"/>
      <w:r w:rsidRPr="00CA6C8D">
        <w:rPr>
          <w:rFonts w:ascii="Times New Roman" w:hAnsi="Times New Roman" w:cs="Times New Roman"/>
          <w:szCs w:val="22"/>
          <w:lang w:val="el-GR"/>
        </w:rPr>
        <w:t>sec</w:t>
      </w:r>
      <w:proofErr w:type="spellEnd"/>
      <w:r w:rsidRPr="00CA6C8D">
        <w:rPr>
          <w:rFonts w:ascii="Times New Roman" w:hAnsi="Times New Roman" w:cs="Times New Roman"/>
          <w:szCs w:val="22"/>
          <w:lang w:val="el-GR"/>
        </w:rPr>
        <w:t xml:space="preserve">. </w:t>
      </w:r>
    </w:p>
    <w:p w14:paraId="1A77EE4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Να διαθέτει απαραίτητα διπλό τριχοειδές νήμα (</w:t>
      </w:r>
      <w:proofErr w:type="spellStart"/>
      <w:r w:rsidRPr="00CA6C8D">
        <w:rPr>
          <w:rFonts w:ascii="Times New Roman" w:hAnsi="Times New Roman" w:cs="Times New Roman"/>
          <w:szCs w:val="22"/>
          <w:lang w:val="el-GR"/>
        </w:rPr>
        <w:t>filament</w:t>
      </w:r>
      <w:proofErr w:type="spellEnd"/>
      <w:r w:rsidRPr="00CA6C8D">
        <w:rPr>
          <w:rFonts w:ascii="Times New Roman" w:hAnsi="Times New Roman" w:cs="Times New Roman"/>
          <w:szCs w:val="22"/>
          <w:lang w:val="el-GR"/>
        </w:rPr>
        <w:t xml:space="preserve">), για εναλλαγή από το λογισμικό σε περίπτωση καταστροφής του ενός, ώστε να μη διακοπεί η λειτουργία του οργάνου. </w:t>
      </w:r>
    </w:p>
    <w:p w14:paraId="05FD7F4D"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 xml:space="preserve">Να μπορεί να υποστηρίξει αναλύσεις με την τεχνική </w:t>
      </w:r>
      <w:proofErr w:type="spellStart"/>
      <w:r w:rsidRPr="00CA6C8D">
        <w:rPr>
          <w:rFonts w:ascii="Times New Roman" w:hAnsi="Times New Roman" w:cs="Times New Roman"/>
          <w:szCs w:val="22"/>
          <w:lang w:val="el-GR"/>
        </w:rPr>
        <w:t>fast</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chromatography</w:t>
      </w:r>
      <w:proofErr w:type="spellEnd"/>
      <w:r w:rsidRPr="00CA6C8D">
        <w:rPr>
          <w:rFonts w:ascii="Times New Roman" w:hAnsi="Times New Roman" w:cs="Times New Roman"/>
          <w:szCs w:val="22"/>
          <w:lang w:val="el-GR"/>
        </w:rPr>
        <w:t xml:space="preserve">, με ροή </w:t>
      </w:r>
      <w:proofErr w:type="spellStart"/>
      <w:r w:rsidRPr="00CA6C8D">
        <w:rPr>
          <w:rFonts w:ascii="Times New Roman" w:hAnsi="Times New Roman" w:cs="Times New Roman"/>
          <w:szCs w:val="22"/>
          <w:lang w:val="el-GR"/>
        </w:rPr>
        <w:t>He</w:t>
      </w:r>
      <w:proofErr w:type="spellEnd"/>
      <w:r w:rsidRPr="00CA6C8D">
        <w:rPr>
          <w:rFonts w:ascii="Times New Roman" w:hAnsi="Times New Roman" w:cs="Times New Roman"/>
          <w:szCs w:val="22"/>
          <w:lang w:val="el-GR"/>
        </w:rPr>
        <w:t xml:space="preserve"> στη στήλη τουλάχιστον 15 </w:t>
      </w:r>
      <w:proofErr w:type="spellStart"/>
      <w:r w:rsidRPr="00CA6C8D">
        <w:rPr>
          <w:rFonts w:ascii="Times New Roman" w:hAnsi="Times New Roman" w:cs="Times New Roman"/>
          <w:szCs w:val="22"/>
          <w:lang w:val="el-GR"/>
        </w:rPr>
        <w:t>ml</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min</w:t>
      </w:r>
      <w:proofErr w:type="spellEnd"/>
      <w:r w:rsidRPr="00CA6C8D">
        <w:rPr>
          <w:rFonts w:ascii="Times New Roman" w:hAnsi="Times New Roman" w:cs="Times New Roman"/>
          <w:szCs w:val="22"/>
          <w:lang w:val="el-GR"/>
        </w:rPr>
        <w:t xml:space="preserve">. </w:t>
      </w:r>
    </w:p>
    <w:p w14:paraId="69096E7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9.</w:t>
      </w:r>
      <w:r w:rsidRPr="00CA6C8D">
        <w:rPr>
          <w:rFonts w:ascii="Times New Roman" w:hAnsi="Times New Roman" w:cs="Times New Roman"/>
          <w:szCs w:val="22"/>
          <w:lang w:val="el-GR"/>
        </w:rPr>
        <w:tab/>
        <w:t>Η γραμμή μεταφοράς από τον αέριο χρωματογράφο να είναι ανεξάρτητα θερμαινόμενη έως 350oC τουλάχιστον.</w:t>
      </w:r>
    </w:p>
    <w:p w14:paraId="29DF754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10.</w:t>
      </w:r>
      <w:r w:rsidRPr="00CA6C8D">
        <w:rPr>
          <w:rFonts w:ascii="Times New Roman" w:hAnsi="Times New Roman" w:cs="Times New Roman"/>
          <w:szCs w:val="22"/>
          <w:lang w:val="el-GR"/>
        </w:rPr>
        <w:tab/>
        <w:t xml:space="preserve">Να έχει υψηλή ταχύτητα σάρωσης μεγαλύτερη από 19.000 </w:t>
      </w:r>
      <w:proofErr w:type="spellStart"/>
      <w:r w:rsidRPr="00CA6C8D">
        <w:rPr>
          <w:rFonts w:ascii="Times New Roman" w:hAnsi="Times New Roman" w:cs="Times New Roman"/>
          <w:szCs w:val="22"/>
          <w:lang w:val="el-GR"/>
        </w:rPr>
        <w:t>amu</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sec</w:t>
      </w:r>
      <w:proofErr w:type="spellEnd"/>
      <w:r w:rsidRPr="00CA6C8D">
        <w:rPr>
          <w:rFonts w:ascii="Times New Roman" w:hAnsi="Times New Roman" w:cs="Times New Roman"/>
          <w:szCs w:val="22"/>
          <w:lang w:val="el-GR"/>
        </w:rPr>
        <w:t>.</w:t>
      </w:r>
    </w:p>
    <w:p w14:paraId="7CA287B8"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11.</w:t>
      </w:r>
      <w:r w:rsidRPr="00CA6C8D">
        <w:rPr>
          <w:rFonts w:ascii="Times New Roman" w:hAnsi="Times New Roman" w:cs="Times New Roman"/>
          <w:szCs w:val="22"/>
          <w:lang w:val="el-GR"/>
        </w:rPr>
        <w:tab/>
        <w:t>Να έχει δυναμική περιοχή μεγαλύτερη από 106.</w:t>
      </w:r>
    </w:p>
    <w:p w14:paraId="023D8BC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12.</w:t>
      </w:r>
      <w:r w:rsidRPr="00CA6C8D">
        <w:rPr>
          <w:rFonts w:ascii="Times New Roman" w:hAnsi="Times New Roman" w:cs="Times New Roman"/>
          <w:szCs w:val="22"/>
          <w:lang w:val="el-GR"/>
        </w:rPr>
        <w:tab/>
        <w:t xml:space="preserve">Δυνατότητα ανίχνευσης με την τεχνική </w:t>
      </w:r>
      <w:proofErr w:type="spellStart"/>
      <w:r w:rsidRPr="00CA6C8D">
        <w:rPr>
          <w:rFonts w:ascii="Times New Roman" w:hAnsi="Times New Roman" w:cs="Times New Roman"/>
          <w:szCs w:val="22"/>
          <w:lang w:val="el-GR"/>
        </w:rPr>
        <w:t>El</w:t>
      </w:r>
      <w:proofErr w:type="spellEnd"/>
      <w:r w:rsidRPr="00CA6C8D">
        <w:rPr>
          <w:rFonts w:ascii="Times New Roman" w:hAnsi="Times New Roman" w:cs="Times New Roman"/>
          <w:szCs w:val="22"/>
          <w:lang w:val="el-GR"/>
        </w:rPr>
        <w:t xml:space="preserve">: 1pg </w:t>
      </w:r>
      <w:proofErr w:type="spellStart"/>
      <w:r w:rsidRPr="00CA6C8D">
        <w:rPr>
          <w:rFonts w:ascii="Times New Roman" w:hAnsi="Times New Roman" w:cs="Times New Roman"/>
          <w:szCs w:val="22"/>
          <w:lang w:val="el-GR"/>
        </w:rPr>
        <w:t>Octafluoronaphthalene</w:t>
      </w:r>
      <w:proofErr w:type="spellEnd"/>
      <w:r w:rsidRPr="00CA6C8D">
        <w:rPr>
          <w:rFonts w:ascii="Times New Roman" w:hAnsi="Times New Roman" w:cs="Times New Roman"/>
          <w:szCs w:val="22"/>
          <w:lang w:val="el-GR"/>
        </w:rPr>
        <w:t xml:space="preserve"> με λόγο σήματος προς θόρυβο 1.900:1 τουλάχιστον, σε λειτουργία πλήρους σάρωσης και φέρον αέριο ήλιο.</w:t>
      </w:r>
    </w:p>
    <w:p w14:paraId="0E27A3AA"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13.</w:t>
      </w:r>
      <w:r w:rsidRPr="00CA6C8D">
        <w:rPr>
          <w:rFonts w:ascii="Times New Roman" w:hAnsi="Times New Roman" w:cs="Times New Roman"/>
          <w:szCs w:val="22"/>
          <w:lang w:val="el-GR"/>
        </w:rPr>
        <w:tab/>
        <w:t>Να έχει την δυνατότητα ανίχνευσης σε λειτουργία SIM τουλάχιστον 60 ομάδων των 120 ιόντων η κάθε μία.</w:t>
      </w:r>
    </w:p>
    <w:p w14:paraId="21BE72D9"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14.</w:t>
      </w:r>
      <w:r w:rsidRPr="00CA6C8D">
        <w:rPr>
          <w:rFonts w:ascii="Times New Roman" w:hAnsi="Times New Roman" w:cs="Times New Roman"/>
          <w:szCs w:val="22"/>
          <w:lang w:val="el-GR"/>
        </w:rPr>
        <w:tab/>
        <w:t xml:space="preserve">Να διαθέτει σταθερότητα μάζας ± 0,1 </w:t>
      </w:r>
      <w:proofErr w:type="spellStart"/>
      <w:r w:rsidRPr="00CA6C8D">
        <w:rPr>
          <w:rFonts w:ascii="Times New Roman" w:hAnsi="Times New Roman" w:cs="Times New Roman"/>
          <w:szCs w:val="22"/>
          <w:lang w:val="el-GR"/>
        </w:rPr>
        <w:t>amu</w:t>
      </w:r>
      <w:proofErr w:type="spellEnd"/>
      <w:r w:rsidRPr="00CA6C8D">
        <w:rPr>
          <w:rFonts w:ascii="Times New Roman" w:hAnsi="Times New Roman" w:cs="Times New Roman"/>
          <w:szCs w:val="22"/>
          <w:lang w:val="el-GR"/>
        </w:rPr>
        <w:t xml:space="preserve"> σε τουλάχιστον 48 ώρες.</w:t>
      </w:r>
    </w:p>
    <w:p w14:paraId="2248C141"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15.</w:t>
      </w:r>
      <w:r w:rsidRPr="00CA6C8D">
        <w:rPr>
          <w:rFonts w:ascii="Times New Roman" w:hAnsi="Times New Roman" w:cs="Times New Roman"/>
          <w:szCs w:val="22"/>
          <w:lang w:val="el-GR"/>
        </w:rPr>
        <w:tab/>
        <w:t xml:space="preserve">Ο αναλυτής μαζών να έχει απαραίτητα ικανότητα υποδοχής δύο </w:t>
      </w:r>
      <w:proofErr w:type="spellStart"/>
      <w:r w:rsidRPr="00CA6C8D">
        <w:rPr>
          <w:rFonts w:ascii="Times New Roman" w:hAnsi="Times New Roman" w:cs="Times New Roman"/>
          <w:szCs w:val="22"/>
          <w:lang w:val="el-GR"/>
        </w:rPr>
        <w:t>χρωματογραφικών</w:t>
      </w:r>
      <w:proofErr w:type="spellEnd"/>
      <w:r w:rsidRPr="00CA6C8D">
        <w:rPr>
          <w:rFonts w:ascii="Times New Roman" w:hAnsi="Times New Roman" w:cs="Times New Roman"/>
          <w:szCs w:val="22"/>
          <w:lang w:val="el-GR"/>
        </w:rPr>
        <w:t xml:space="preserve"> στηλών, από δύο διαφορετικούς εισαγωγείς, οι οποίες να εισάγονται ταυτόχρονα στον αναλυτή μαζών χωρίς μείωση της ευαισθησίας.</w:t>
      </w:r>
    </w:p>
    <w:p w14:paraId="5C2AACF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16.</w:t>
      </w:r>
      <w:r w:rsidRPr="00CA6C8D">
        <w:rPr>
          <w:rFonts w:ascii="Times New Roman" w:hAnsi="Times New Roman" w:cs="Times New Roman"/>
          <w:szCs w:val="22"/>
          <w:lang w:val="el-GR"/>
        </w:rPr>
        <w:tab/>
        <w:t xml:space="preserve">Να περιλαμβάνει λειτουργίες </w:t>
      </w:r>
      <w:proofErr w:type="spellStart"/>
      <w:r w:rsidRPr="00CA6C8D">
        <w:rPr>
          <w:rFonts w:ascii="Times New Roman" w:hAnsi="Times New Roman" w:cs="Times New Roman"/>
          <w:szCs w:val="22"/>
          <w:lang w:val="el-GR"/>
        </w:rPr>
        <w:t>autotune</w:t>
      </w:r>
      <w:proofErr w:type="spellEnd"/>
      <w:r w:rsidRPr="00CA6C8D">
        <w:rPr>
          <w:rFonts w:ascii="Times New Roman" w:hAnsi="Times New Roman" w:cs="Times New Roman"/>
          <w:szCs w:val="22"/>
          <w:lang w:val="el-GR"/>
        </w:rPr>
        <w:t xml:space="preserve"> και </w:t>
      </w:r>
      <w:proofErr w:type="spellStart"/>
      <w:r w:rsidRPr="00CA6C8D">
        <w:rPr>
          <w:rFonts w:ascii="Times New Roman" w:hAnsi="Times New Roman" w:cs="Times New Roman"/>
          <w:szCs w:val="22"/>
          <w:lang w:val="el-GR"/>
        </w:rPr>
        <w:t>mass</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calibration</w:t>
      </w:r>
      <w:proofErr w:type="spellEnd"/>
      <w:r w:rsidRPr="00CA6C8D">
        <w:rPr>
          <w:rFonts w:ascii="Times New Roman" w:hAnsi="Times New Roman" w:cs="Times New Roman"/>
          <w:szCs w:val="22"/>
          <w:lang w:val="el-GR"/>
        </w:rPr>
        <w:t>.</w:t>
      </w:r>
    </w:p>
    <w:p w14:paraId="6C3A24BE" w14:textId="77777777" w:rsidR="00CA6C8D" w:rsidRPr="00CA6C8D" w:rsidRDefault="00CA6C8D" w:rsidP="00CA6C8D">
      <w:pPr>
        <w:rPr>
          <w:rFonts w:ascii="Times New Roman" w:hAnsi="Times New Roman" w:cs="Times New Roman"/>
          <w:szCs w:val="22"/>
          <w:lang w:val="el-GR"/>
        </w:rPr>
      </w:pPr>
    </w:p>
    <w:p w14:paraId="0DA082E4"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Ε. ΛΟΓΙΣΜΙΚΟ ΓΙΑ ΤΟΝ ΕΛΕΓΧΟ ΤΟΥ ΣΥΣΤΗΜΑΤΟΣ ΚΑΘΩΣ ΚΑΙ ΤΗΝ ΕΠΕΞΕΡΓΑΣΙΑ ΚΑΙ ΚΑΤΑΓΡΑΦΗ ΤΩΝ ΑΠΟΤΕΛΕΣΜΑΤΩΝ</w:t>
      </w:r>
    </w:p>
    <w:p w14:paraId="61CA0DAA"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 xml:space="preserve">Λογισμικό για έλεγχο όλου του συστήματος, δηλαδή του Αέριου Χρωματογράφου και του Φασματογράφου Μάζας, καθώς και την καταγραφή και επεξεργασία αποτελεσμάτων. </w:t>
      </w:r>
    </w:p>
    <w:p w14:paraId="1F7B0C60"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Πλήρη προγράμματα διαχείρισης δεδομένων, έρευνας βιβλιοθήκης, ποσοτικού προσδιορισμού κλπ.</w:t>
      </w:r>
    </w:p>
    <w:p w14:paraId="4E967BA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Να έχει ικανότητα ταυτόχρονης λήψης πολλαπλών σημάτων. Να έχει ικανότητα ταυτόχρονης λήψης σήματος SIM/</w:t>
      </w:r>
      <w:proofErr w:type="spellStart"/>
      <w:r w:rsidRPr="00CA6C8D">
        <w:rPr>
          <w:rFonts w:ascii="Times New Roman" w:hAnsi="Times New Roman" w:cs="Times New Roman"/>
          <w:szCs w:val="22"/>
          <w:lang w:val="el-GR"/>
        </w:rPr>
        <w:t>scan</w:t>
      </w:r>
      <w:proofErr w:type="spellEnd"/>
      <w:r w:rsidRPr="00CA6C8D">
        <w:rPr>
          <w:rFonts w:ascii="Times New Roman" w:hAnsi="Times New Roman" w:cs="Times New Roman"/>
          <w:szCs w:val="22"/>
          <w:lang w:val="el-GR"/>
        </w:rPr>
        <w:t xml:space="preserve"> σε μία ανάλυση (ένα </w:t>
      </w:r>
      <w:proofErr w:type="spellStart"/>
      <w:r w:rsidRPr="00CA6C8D">
        <w:rPr>
          <w:rFonts w:ascii="Times New Roman" w:hAnsi="Times New Roman" w:cs="Times New Roman"/>
          <w:szCs w:val="22"/>
          <w:lang w:val="el-GR"/>
        </w:rPr>
        <w:t>run</w:t>
      </w:r>
      <w:proofErr w:type="spellEnd"/>
      <w:r w:rsidRPr="00CA6C8D">
        <w:rPr>
          <w:rFonts w:ascii="Times New Roman" w:hAnsi="Times New Roman" w:cs="Times New Roman"/>
          <w:szCs w:val="22"/>
          <w:lang w:val="el-GR"/>
        </w:rPr>
        <w:t xml:space="preserve">). </w:t>
      </w:r>
    </w:p>
    <w:p w14:paraId="7E12285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 xml:space="preserve">Να έχει ικανότητα ταυτόχρονης απεικόνιση TIC </w:t>
      </w:r>
      <w:proofErr w:type="spellStart"/>
      <w:r w:rsidRPr="00CA6C8D">
        <w:rPr>
          <w:rFonts w:ascii="Times New Roman" w:hAnsi="Times New Roman" w:cs="Times New Roman"/>
          <w:szCs w:val="22"/>
          <w:lang w:val="el-GR"/>
        </w:rPr>
        <w:t>χρωματογραφήματος</w:t>
      </w:r>
      <w:proofErr w:type="spellEnd"/>
      <w:r w:rsidRPr="00CA6C8D">
        <w:rPr>
          <w:rFonts w:ascii="Times New Roman" w:hAnsi="Times New Roman" w:cs="Times New Roman"/>
          <w:szCs w:val="22"/>
          <w:lang w:val="el-GR"/>
        </w:rPr>
        <w:t xml:space="preserve">, SIM </w:t>
      </w:r>
      <w:proofErr w:type="spellStart"/>
      <w:r w:rsidRPr="00CA6C8D">
        <w:rPr>
          <w:rFonts w:ascii="Times New Roman" w:hAnsi="Times New Roman" w:cs="Times New Roman"/>
          <w:szCs w:val="22"/>
          <w:lang w:val="el-GR"/>
        </w:rPr>
        <w:t>χρωματογραφήματος</w:t>
      </w:r>
      <w:proofErr w:type="spellEnd"/>
      <w:r w:rsidRPr="00CA6C8D">
        <w:rPr>
          <w:rFonts w:ascii="Times New Roman" w:hAnsi="Times New Roman" w:cs="Times New Roman"/>
          <w:szCs w:val="22"/>
          <w:lang w:val="el-GR"/>
        </w:rPr>
        <w:t xml:space="preserve"> και φάσματος κορυφών.  </w:t>
      </w:r>
    </w:p>
    <w:p w14:paraId="19A211F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 xml:space="preserve">Να έχει ικανότητα επεξεργασίας δεδομένων με μεθόδους επί τοις εκατό </w:t>
      </w:r>
      <w:proofErr w:type="spellStart"/>
      <w:r w:rsidRPr="00CA6C8D">
        <w:rPr>
          <w:rFonts w:ascii="Times New Roman" w:hAnsi="Times New Roman" w:cs="Times New Roman"/>
          <w:szCs w:val="22"/>
          <w:lang w:val="el-GR"/>
        </w:rPr>
        <w:t>κανονικοποίησης</w:t>
      </w:r>
      <w:proofErr w:type="spellEnd"/>
      <w:r w:rsidRPr="00CA6C8D">
        <w:rPr>
          <w:rFonts w:ascii="Times New Roman" w:hAnsi="Times New Roman" w:cs="Times New Roman"/>
          <w:szCs w:val="22"/>
          <w:lang w:val="el-GR"/>
        </w:rPr>
        <w:t xml:space="preserve"> και εσωτερικού-εξωτερικού προτύπου τουλάχιστον.</w:t>
      </w:r>
    </w:p>
    <w:p w14:paraId="7998A093"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 xml:space="preserve">Να δύναται να υπολογίζει καμπύλη βαθμονόμησης με μέθοδο εσωτερικών ή εξωτερικών προτύπων. Να έχει ικανότητα βαθμονόμησης γραμμική ή </w:t>
      </w:r>
      <w:proofErr w:type="spellStart"/>
      <w:r w:rsidRPr="00CA6C8D">
        <w:rPr>
          <w:rFonts w:ascii="Times New Roman" w:hAnsi="Times New Roman" w:cs="Times New Roman"/>
          <w:szCs w:val="22"/>
          <w:lang w:val="el-GR"/>
        </w:rPr>
        <w:t>πολυωνυμική</w:t>
      </w:r>
      <w:proofErr w:type="spellEnd"/>
      <w:r w:rsidRPr="00CA6C8D">
        <w:rPr>
          <w:rFonts w:ascii="Times New Roman" w:hAnsi="Times New Roman" w:cs="Times New Roman"/>
          <w:szCs w:val="22"/>
          <w:lang w:val="el-GR"/>
        </w:rPr>
        <w:t xml:space="preserve"> τουλάχιστον.</w:t>
      </w:r>
    </w:p>
    <w:p w14:paraId="6F5511C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 xml:space="preserve">Να διαθέτει απαραίτητα λειτουργία για την αυτόματη διόρθωση των χρόνων κατακράτησης. </w:t>
      </w:r>
    </w:p>
    <w:p w14:paraId="2D98BC9E"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Το λογισμικό να έχει την δυνατότητα ανίχνευσης σε λειτουργία SIM τουλάχιστον 60 ομάδων των 120 ιόντων η κάθε μία.</w:t>
      </w:r>
    </w:p>
    <w:p w14:paraId="5788B67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9.</w:t>
      </w:r>
      <w:r w:rsidRPr="00CA6C8D">
        <w:rPr>
          <w:rFonts w:ascii="Times New Roman" w:hAnsi="Times New Roman" w:cs="Times New Roman"/>
          <w:szCs w:val="22"/>
          <w:lang w:val="el-GR"/>
        </w:rPr>
        <w:tab/>
        <w:t>Το λογισμικό να έχει δυνατότητα δημιουργίας και αποθήκευσης βιβλιοθήκης από το χρήστη.</w:t>
      </w:r>
    </w:p>
    <w:p w14:paraId="32CCCE7F"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10.</w:t>
      </w:r>
      <w:r w:rsidRPr="00CA6C8D">
        <w:rPr>
          <w:rFonts w:ascii="Times New Roman" w:hAnsi="Times New Roman" w:cs="Times New Roman"/>
          <w:szCs w:val="22"/>
          <w:lang w:val="el-GR"/>
        </w:rPr>
        <w:tab/>
        <w:t>Να έχει ικανότητα δημιουργία αναφοράς αποτελεσμάτων στο Excel με μορφές επιλογής του χρήστη.</w:t>
      </w:r>
    </w:p>
    <w:p w14:paraId="761A9AC0" w14:textId="77777777" w:rsidR="00CA6C8D" w:rsidRPr="00CA6C8D" w:rsidRDefault="00CA6C8D" w:rsidP="00CA6C8D">
      <w:pPr>
        <w:rPr>
          <w:rFonts w:ascii="Times New Roman" w:hAnsi="Times New Roman" w:cs="Times New Roman"/>
          <w:szCs w:val="22"/>
          <w:lang w:val="el-GR"/>
        </w:rPr>
      </w:pPr>
    </w:p>
    <w:p w14:paraId="75AFB5ED"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lastRenderedPageBreak/>
        <w:t xml:space="preserve">ΣΤ. ΣΥΣΤΗΜΑ ΣΥΖΕΥΞΗΣ ΧΡΩΜΑΤΟΓΡΑΦΙΚΩΝ ΣΤΗΛΩΝ ΚΑΙ ΔΙΑΜΟΡΦΩΣΗΣ ΧΡΩΜΑΤΟΓΡΑΦΙΑΣ ΔΥΟ ΔΙΑΣΤΑΣΕΩΝ </w:t>
      </w:r>
    </w:p>
    <w:p w14:paraId="70E340CD"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 xml:space="preserve">Να διαθέτει σύστημα σύζευξης </w:t>
      </w:r>
      <w:proofErr w:type="spellStart"/>
      <w:r w:rsidRPr="00CA6C8D">
        <w:rPr>
          <w:rFonts w:ascii="Times New Roman" w:hAnsi="Times New Roman" w:cs="Times New Roman"/>
          <w:szCs w:val="22"/>
          <w:lang w:val="el-GR"/>
        </w:rPr>
        <w:t>χρωματογραφικών</w:t>
      </w:r>
      <w:proofErr w:type="spellEnd"/>
      <w:r w:rsidRPr="00CA6C8D">
        <w:rPr>
          <w:rFonts w:ascii="Times New Roman" w:hAnsi="Times New Roman" w:cs="Times New Roman"/>
          <w:szCs w:val="22"/>
          <w:lang w:val="el-GR"/>
        </w:rPr>
        <w:t xml:space="preserve"> στηλών και διαμόρφωσης χρωματογραφίας δύο διαστάσεων με τα εξής χαρακτηριστικά:</w:t>
      </w:r>
    </w:p>
    <w:p w14:paraId="5939F47A"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 xml:space="preserve">Το σύστημα να περιλαμβάνει </w:t>
      </w:r>
      <w:proofErr w:type="spellStart"/>
      <w:r w:rsidRPr="00CA6C8D">
        <w:rPr>
          <w:rFonts w:ascii="Times New Roman" w:hAnsi="Times New Roman" w:cs="Times New Roman"/>
          <w:szCs w:val="22"/>
          <w:lang w:val="el-GR"/>
        </w:rPr>
        <w:t>μικροπλάκα</w:t>
      </w:r>
      <w:proofErr w:type="spellEnd"/>
      <w:r w:rsidRPr="00CA6C8D">
        <w:rPr>
          <w:rFonts w:ascii="Times New Roman" w:hAnsi="Times New Roman" w:cs="Times New Roman"/>
          <w:szCs w:val="22"/>
          <w:lang w:val="el-GR"/>
        </w:rPr>
        <w:t xml:space="preserve"> διαχείρισης ρευστών με 7 διόδους (7-port)  που να λειτουργεί με την τεχνική της αντίστροφης πλήρωσης/έγχυσης (</w:t>
      </w:r>
      <w:proofErr w:type="spellStart"/>
      <w:r w:rsidRPr="00CA6C8D">
        <w:rPr>
          <w:rFonts w:ascii="Times New Roman" w:hAnsi="Times New Roman" w:cs="Times New Roman"/>
          <w:szCs w:val="22"/>
          <w:lang w:val="el-GR"/>
        </w:rPr>
        <w:t>reverse</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fill</w:t>
      </w:r>
      <w:proofErr w:type="spellEnd"/>
      <w:r w:rsidRPr="00CA6C8D">
        <w:rPr>
          <w:rFonts w:ascii="Times New Roman" w:hAnsi="Times New Roman" w:cs="Times New Roman"/>
          <w:szCs w:val="22"/>
          <w:lang w:val="el-GR"/>
        </w:rPr>
        <w:t>/</w:t>
      </w:r>
      <w:proofErr w:type="spellStart"/>
      <w:r w:rsidRPr="00CA6C8D">
        <w:rPr>
          <w:rFonts w:ascii="Times New Roman" w:hAnsi="Times New Roman" w:cs="Times New Roman"/>
          <w:szCs w:val="22"/>
          <w:lang w:val="el-GR"/>
        </w:rPr>
        <w:t>flush</w:t>
      </w:r>
      <w:proofErr w:type="spellEnd"/>
      <w:r w:rsidRPr="00CA6C8D">
        <w:rPr>
          <w:rFonts w:ascii="Times New Roman" w:hAnsi="Times New Roman" w:cs="Times New Roman"/>
          <w:szCs w:val="22"/>
          <w:lang w:val="el-GR"/>
        </w:rPr>
        <w:t xml:space="preserve">). </w:t>
      </w:r>
    </w:p>
    <w:p w14:paraId="1F64DDD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Το σύστημα σύζευξης πρέπει να διαθέτει ειδικό σύστημα με βρόγχο υπερχείλισης, για την διασφάλιση της καλής λειτουργίας του σε περίπτωση εισροής πλεονάζοντος όγκου στον βρόγχο διαχείρισης του δείγματος (</w:t>
      </w:r>
      <w:proofErr w:type="spellStart"/>
      <w:r w:rsidRPr="00CA6C8D">
        <w:rPr>
          <w:rFonts w:ascii="Times New Roman" w:hAnsi="Times New Roman" w:cs="Times New Roman"/>
          <w:szCs w:val="22"/>
          <w:lang w:val="el-GR"/>
        </w:rPr>
        <w:t>sample</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loop</w:t>
      </w:r>
      <w:proofErr w:type="spellEnd"/>
      <w:r w:rsidRPr="00CA6C8D">
        <w:rPr>
          <w:rFonts w:ascii="Times New Roman" w:hAnsi="Times New Roman" w:cs="Times New Roman"/>
          <w:szCs w:val="22"/>
          <w:lang w:val="el-GR"/>
        </w:rPr>
        <w:t xml:space="preserve">) κατά την πλήρωσή του. </w:t>
      </w:r>
    </w:p>
    <w:p w14:paraId="7B9F3BB2"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 xml:space="preserve">Το σύστημα να λειτουργεί δίχως να απαιτείται η χρήση οποιουδήποτε </w:t>
      </w:r>
      <w:proofErr w:type="spellStart"/>
      <w:r w:rsidRPr="00CA6C8D">
        <w:rPr>
          <w:rFonts w:ascii="Times New Roman" w:hAnsi="Times New Roman" w:cs="Times New Roman"/>
          <w:szCs w:val="22"/>
          <w:lang w:val="el-GR"/>
        </w:rPr>
        <w:t>κρυογονικού</w:t>
      </w:r>
      <w:proofErr w:type="spellEnd"/>
      <w:r w:rsidRPr="00CA6C8D">
        <w:rPr>
          <w:rFonts w:ascii="Times New Roman" w:hAnsi="Times New Roman" w:cs="Times New Roman"/>
          <w:szCs w:val="22"/>
          <w:lang w:val="el-GR"/>
        </w:rPr>
        <w:t xml:space="preserve"> υγρού ή άλλης μορφής συστήματος ψύξης (</w:t>
      </w:r>
      <w:proofErr w:type="spellStart"/>
      <w:r w:rsidRPr="00CA6C8D">
        <w:rPr>
          <w:rFonts w:ascii="Times New Roman" w:hAnsi="Times New Roman" w:cs="Times New Roman"/>
          <w:szCs w:val="22"/>
          <w:lang w:val="el-GR"/>
        </w:rPr>
        <w:t>cryogen</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free</w:t>
      </w:r>
      <w:proofErr w:type="spellEnd"/>
      <w:r w:rsidRPr="00CA6C8D">
        <w:rPr>
          <w:rFonts w:ascii="Times New Roman" w:hAnsi="Times New Roman" w:cs="Times New Roman"/>
          <w:szCs w:val="22"/>
          <w:lang w:val="el-GR"/>
        </w:rPr>
        <w:t>).</w:t>
      </w:r>
    </w:p>
    <w:p w14:paraId="26C21D8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Να είναι κατάλληλο για λειτουργία χρωματογραφίας δύο διαστάσεων (</w:t>
      </w:r>
      <w:proofErr w:type="spellStart"/>
      <w:r w:rsidRPr="00CA6C8D">
        <w:rPr>
          <w:rFonts w:ascii="Times New Roman" w:hAnsi="Times New Roman" w:cs="Times New Roman"/>
          <w:szCs w:val="22"/>
          <w:lang w:val="el-GR"/>
        </w:rPr>
        <w:t>GCxGC</w:t>
      </w:r>
      <w:proofErr w:type="spellEnd"/>
      <w:r w:rsidRPr="00CA6C8D">
        <w:rPr>
          <w:rFonts w:ascii="Times New Roman" w:hAnsi="Times New Roman" w:cs="Times New Roman"/>
          <w:szCs w:val="22"/>
          <w:lang w:val="el-GR"/>
        </w:rPr>
        <w:t xml:space="preserve">) και να είναι κατάλληλο για χρήση με τις τεχνικές </w:t>
      </w:r>
      <w:proofErr w:type="spellStart"/>
      <w:r w:rsidRPr="00CA6C8D">
        <w:rPr>
          <w:rFonts w:ascii="Times New Roman" w:hAnsi="Times New Roman" w:cs="Times New Roman"/>
          <w:szCs w:val="22"/>
          <w:lang w:val="el-GR"/>
        </w:rPr>
        <w:t>Heart-cutting</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Deans</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switching</w:t>
      </w:r>
      <w:proofErr w:type="spellEnd"/>
      <w:r w:rsidRPr="00CA6C8D">
        <w:rPr>
          <w:rFonts w:ascii="Times New Roman" w:hAnsi="Times New Roman" w:cs="Times New Roman"/>
          <w:szCs w:val="22"/>
          <w:lang w:val="el-GR"/>
        </w:rPr>
        <w:t xml:space="preserve"> και </w:t>
      </w:r>
      <w:proofErr w:type="spellStart"/>
      <w:r w:rsidRPr="00CA6C8D">
        <w:rPr>
          <w:rFonts w:ascii="Times New Roman" w:hAnsi="Times New Roman" w:cs="Times New Roman"/>
          <w:szCs w:val="22"/>
          <w:lang w:val="el-GR"/>
        </w:rPr>
        <w:t>Backflush</w:t>
      </w:r>
      <w:proofErr w:type="spellEnd"/>
      <w:r w:rsidRPr="00CA6C8D">
        <w:rPr>
          <w:rFonts w:ascii="Times New Roman" w:hAnsi="Times New Roman" w:cs="Times New Roman"/>
          <w:szCs w:val="22"/>
          <w:lang w:val="el-GR"/>
        </w:rPr>
        <w:t>, με χρήση του ίδιου συστήματος σύζευξης.</w:t>
      </w:r>
    </w:p>
    <w:p w14:paraId="7FF3228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 xml:space="preserve">Να είναι κατάλληλο για εφαρμογή σε </w:t>
      </w:r>
      <w:proofErr w:type="spellStart"/>
      <w:r w:rsidRPr="00CA6C8D">
        <w:rPr>
          <w:rFonts w:ascii="Times New Roman" w:hAnsi="Times New Roman" w:cs="Times New Roman"/>
          <w:szCs w:val="22"/>
          <w:lang w:val="el-GR"/>
        </w:rPr>
        <w:t>αναλύτες</w:t>
      </w:r>
      <w:proofErr w:type="spellEnd"/>
      <w:r w:rsidRPr="00CA6C8D">
        <w:rPr>
          <w:rFonts w:ascii="Times New Roman" w:hAnsi="Times New Roman" w:cs="Times New Roman"/>
          <w:szCs w:val="22"/>
          <w:lang w:val="el-GR"/>
        </w:rPr>
        <w:t xml:space="preserve"> εύρους πτητικότητας (αναλόγως του μήκους της ανθρακικής αλυσίδας) από ένα άτομο άνθρακα (C1) έως και 60 άτομα (C60).</w:t>
      </w:r>
    </w:p>
    <w:p w14:paraId="2D814DA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Να υπάρχει η ικανότητα επιλογής της περιόδου λειτουργίας του συστήματος κατά την διάρκεια της ανάλυσης (</w:t>
      </w:r>
      <w:proofErr w:type="spellStart"/>
      <w:r w:rsidRPr="00CA6C8D">
        <w:rPr>
          <w:rFonts w:ascii="Times New Roman" w:hAnsi="Times New Roman" w:cs="Times New Roman"/>
          <w:szCs w:val="22"/>
          <w:lang w:val="el-GR"/>
        </w:rPr>
        <w:t>modulation</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period</w:t>
      </w:r>
      <w:proofErr w:type="spellEnd"/>
      <w:r w:rsidRPr="00CA6C8D">
        <w:rPr>
          <w:rFonts w:ascii="Times New Roman" w:hAnsi="Times New Roman" w:cs="Times New Roman"/>
          <w:szCs w:val="22"/>
          <w:lang w:val="el-GR"/>
        </w:rPr>
        <w:t>) για χρονικά διαστήματα από 0.5 έως και πάνω από 60 δευτερόλεπτα.</w:t>
      </w:r>
    </w:p>
    <w:p w14:paraId="548C8549"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 xml:space="preserve">Να υπάρχει η ικανότητα πλήρωσης του </w:t>
      </w:r>
      <w:proofErr w:type="spellStart"/>
      <w:r w:rsidRPr="00CA6C8D">
        <w:rPr>
          <w:rFonts w:ascii="Times New Roman" w:hAnsi="Times New Roman" w:cs="Times New Roman"/>
          <w:szCs w:val="22"/>
          <w:lang w:val="el-GR"/>
        </w:rPr>
        <w:t>modulator</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fill</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time</w:t>
      </w:r>
      <w:proofErr w:type="spellEnd"/>
      <w:r w:rsidRPr="00CA6C8D">
        <w:rPr>
          <w:rFonts w:ascii="Times New Roman" w:hAnsi="Times New Roman" w:cs="Times New Roman"/>
          <w:szCs w:val="22"/>
          <w:lang w:val="el-GR"/>
        </w:rPr>
        <w:t xml:space="preserve">) σε διαστήματα άνω των 60s και η δυνατότητα </w:t>
      </w:r>
      <w:proofErr w:type="spellStart"/>
      <w:r w:rsidRPr="00CA6C8D">
        <w:rPr>
          <w:rFonts w:ascii="Times New Roman" w:hAnsi="Times New Roman" w:cs="Times New Roman"/>
          <w:szCs w:val="22"/>
          <w:lang w:val="el-GR"/>
        </w:rPr>
        <w:t>επανέγχυσης</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flush</w:t>
      </w:r>
      <w:proofErr w:type="spellEnd"/>
      <w:r w:rsidRPr="00CA6C8D">
        <w:rPr>
          <w:rFonts w:ascii="Times New Roman" w:hAnsi="Times New Roman" w:cs="Times New Roman"/>
          <w:szCs w:val="22"/>
          <w:lang w:val="el-GR"/>
        </w:rPr>
        <w:t>) σε χρόνους από 10ms έως και άνω των 60s.</w:t>
      </w:r>
    </w:p>
    <w:p w14:paraId="2DE23343"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Το σύστημα να συνοδεύεται από δύο στήλες αέριας χρωματογραφίας.</w:t>
      </w:r>
    </w:p>
    <w:p w14:paraId="59D560D6" w14:textId="77777777" w:rsidR="00CA6C8D" w:rsidRPr="00CA6C8D" w:rsidRDefault="00CA6C8D" w:rsidP="00CA6C8D">
      <w:pPr>
        <w:rPr>
          <w:rFonts w:ascii="Times New Roman" w:hAnsi="Times New Roman" w:cs="Times New Roman"/>
          <w:szCs w:val="22"/>
          <w:lang w:val="el-GR"/>
        </w:rPr>
      </w:pPr>
    </w:p>
    <w:p w14:paraId="69F0E73A" w14:textId="77777777"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Ζ. ΛΟΓΙΣΜΙΚΟ ΕΠΕΞΕΡΓΑΣΙΑΣ ΑΠΟΤΕΛΕΣΜΑΤΩΝ ΓΙΑ ΧΡΩΜΑΤΟΓΡΑΦΙΚΗ ΑΝΑΛΥΣΗ ΔΥΟ ΔΙΑΣΤΑΣΕΩΝ</w:t>
      </w:r>
    </w:p>
    <w:p w14:paraId="59E3951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 xml:space="preserve">Να περιλαμβάνεται εξειδικευμένο λογισμικό επεξεργασίας αποτελεσμάτων για </w:t>
      </w:r>
      <w:proofErr w:type="spellStart"/>
      <w:r w:rsidRPr="00CA6C8D">
        <w:rPr>
          <w:rFonts w:ascii="Times New Roman" w:hAnsi="Times New Roman" w:cs="Times New Roman"/>
          <w:szCs w:val="22"/>
          <w:lang w:val="el-GR"/>
        </w:rPr>
        <w:t>χρωματογραφική</w:t>
      </w:r>
      <w:proofErr w:type="spellEnd"/>
      <w:r w:rsidRPr="00CA6C8D">
        <w:rPr>
          <w:rFonts w:ascii="Times New Roman" w:hAnsi="Times New Roman" w:cs="Times New Roman"/>
          <w:szCs w:val="22"/>
          <w:lang w:val="el-GR"/>
        </w:rPr>
        <w:t xml:space="preserve"> ανάλυση δύο διαστάσεων με τα ακόλουθα χαρακτηριστικά:</w:t>
      </w:r>
    </w:p>
    <w:p w14:paraId="0ADB0785"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Το λογισμικό πρέπει να επιτρέπει την εισαγωγή, εξαγωγή και επεξεργασία των δεδομένων της ανάλυσης, σε μια σειρά μορφών αρχείων.</w:t>
      </w:r>
    </w:p>
    <w:p w14:paraId="0FBC385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Να έχει ικανότητα αναζήτησης και προβολής φασμάτων κατά τη διάρκεια της ανάλυσης.</w:t>
      </w:r>
    </w:p>
    <w:p w14:paraId="42C9E580"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 xml:space="preserve">Το λογισμικό πρέπει να έχει την ικανότητα της δυναμικής αντιστάθμισης </w:t>
      </w:r>
      <w:proofErr w:type="spellStart"/>
      <w:r w:rsidRPr="00CA6C8D">
        <w:rPr>
          <w:rFonts w:ascii="Times New Roman" w:hAnsi="Times New Roman" w:cs="Times New Roman"/>
          <w:szCs w:val="22"/>
          <w:lang w:val="el-GR"/>
        </w:rPr>
        <w:t>χρωματογραφικών</w:t>
      </w:r>
      <w:proofErr w:type="spellEnd"/>
      <w:r w:rsidRPr="00CA6C8D">
        <w:rPr>
          <w:rFonts w:ascii="Times New Roman" w:hAnsi="Times New Roman" w:cs="Times New Roman"/>
          <w:szCs w:val="22"/>
          <w:lang w:val="el-GR"/>
        </w:rPr>
        <w:t xml:space="preserve"> σημάτων υποβάθρου (</w:t>
      </w:r>
      <w:proofErr w:type="spellStart"/>
      <w:r w:rsidRPr="00CA6C8D">
        <w:rPr>
          <w:rFonts w:ascii="Times New Roman" w:hAnsi="Times New Roman" w:cs="Times New Roman"/>
          <w:szCs w:val="22"/>
          <w:lang w:val="el-GR"/>
        </w:rPr>
        <w:t>dynamic</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background</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compensation</w:t>
      </w:r>
      <w:proofErr w:type="spellEnd"/>
      <w:r w:rsidRPr="00CA6C8D">
        <w:rPr>
          <w:rFonts w:ascii="Times New Roman" w:hAnsi="Times New Roman" w:cs="Times New Roman"/>
          <w:szCs w:val="22"/>
          <w:lang w:val="el-GR"/>
        </w:rPr>
        <w:t>) ως ανεξάρτητη διαδικασία.</w:t>
      </w:r>
    </w:p>
    <w:p w14:paraId="56764A6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 xml:space="preserve">Το λογισμικό πρέπει να περιλαμβάνει λειτουργία αυτοματοποιημένης </w:t>
      </w:r>
      <w:proofErr w:type="spellStart"/>
      <w:r w:rsidRPr="00CA6C8D">
        <w:rPr>
          <w:rFonts w:ascii="Times New Roman" w:hAnsi="Times New Roman" w:cs="Times New Roman"/>
          <w:szCs w:val="22"/>
          <w:lang w:val="el-GR"/>
        </w:rPr>
        <w:t>αποσυγκρότησης</w:t>
      </w:r>
      <w:proofErr w:type="spellEnd"/>
      <w:r w:rsidRPr="00CA6C8D">
        <w:rPr>
          <w:rFonts w:ascii="Times New Roman" w:hAnsi="Times New Roman" w:cs="Times New Roman"/>
          <w:szCs w:val="22"/>
          <w:lang w:val="el-GR"/>
        </w:rPr>
        <w:t xml:space="preserve"> σύνθετων </w:t>
      </w:r>
      <w:proofErr w:type="spellStart"/>
      <w:r w:rsidRPr="00CA6C8D">
        <w:rPr>
          <w:rFonts w:ascii="Times New Roman" w:hAnsi="Times New Roman" w:cs="Times New Roman"/>
          <w:szCs w:val="22"/>
          <w:lang w:val="el-GR"/>
        </w:rPr>
        <w:t>χρωματογραφημάτων</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deconvolution</w:t>
      </w:r>
      <w:proofErr w:type="spellEnd"/>
      <w:r w:rsidRPr="00CA6C8D">
        <w:rPr>
          <w:rFonts w:ascii="Times New Roman" w:hAnsi="Times New Roman" w:cs="Times New Roman"/>
          <w:szCs w:val="22"/>
          <w:lang w:val="el-GR"/>
        </w:rPr>
        <w:t xml:space="preserve">), η οποία να ανιχνεύει και να προσδιορίζει με ακρίβεια τις </w:t>
      </w:r>
      <w:proofErr w:type="spellStart"/>
      <w:r w:rsidRPr="00CA6C8D">
        <w:rPr>
          <w:rFonts w:ascii="Times New Roman" w:hAnsi="Times New Roman" w:cs="Times New Roman"/>
          <w:szCs w:val="22"/>
          <w:lang w:val="el-GR"/>
        </w:rPr>
        <w:t>συνεκλουόμενες</w:t>
      </w:r>
      <w:proofErr w:type="spellEnd"/>
      <w:r w:rsidRPr="00CA6C8D">
        <w:rPr>
          <w:rFonts w:ascii="Times New Roman" w:hAnsi="Times New Roman" w:cs="Times New Roman"/>
          <w:szCs w:val="22"/>
          <w:lang w:val="el-GR"/>
        </w:rPr>
        <w:t xml:space="preserve"> και κρυφές ενώσεις (</w:t>
      </w:r>
      <w:proofErr w:type="spellStart"/>
      <w:r w:rsidRPr="00CA6C8D">
        <w:rPr>
          <w:rFonts w:ascii="Times New Roman" w:hAnsi="Times New Roman" w:cs="Times New Roman"/>
          <w:szCs w:val="22"/>
          <w:lang w:val="el-GR"/>
        </w:rPr>
        <w:t>coeluting</w:t>
      </w:r>
      <w:proofErr w:type="spellEnd"/>
      <w:r w:rsidRPr="00CA6C8D">
        <w:rPr>
          <w:rFonts w:ascii="Times New Roman" w:hAnsi="Times New Roman" w:cs="Times New Roman"/>
          <w:szCs w:val="22"/>
          <w:lang w:val="el-GR"/>
        </w:rPr>
        <w:t xml:space="preserve"> and </w:t>
      </w:r>
      <w:proofErr w:type="spellStart"/>
      <w:r w:rsidRPr="00CA6C8D">
        <w:rPr>
          <w:rFonts w:ascii="Times New Roman" w:hAnsi="Times New Roman" w:cs="Times New Roman"/>
          <w:szCs w:val="22"/>
          <w:lang w:val="el-GR"/>
        </w:rPr>
        <w:t>hidden</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peaks</w:t>
      </w:r>
      <w:proofErr w:type="spellEnd"/>
      <w:r w:rsidRPr="00CA6C8D">
        <w:rPr>
          <w:rFonts w:ascii="Times New Roman" w:hAnsi="Times New Roman" w:cs="Times New Roman"/>
          <w:szCs w:val="22"/>
          <w:lang w:val="el-GR"/>
        </w:rPr>
        <w:t>).</w:t>
      </w:r>
    </w:p>
    <w:p w14:paraId="1311F2C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 xml:space="preserve">Το λογισμικό πρέπει να διαθέτει λειτουργίες ανίχνευσης κορυφών και λειτουργίες </w:t>
      </w:r>
      <w:proofErr w:type="spellStart"/>
      <w:r w:rsidRPr="00CA6C8D">
        <w:rPr>
          <w:rFonts w:ascii="Times New Roman" w:hAnsi="Times New Roman" w:cs="Times New Roman"/>
          <w:szCs w:val="22"/>
          <w:lang w:val="el-GR"/>
        </w:rPr>
        <w:t>αποσυγκρότησης</w:t>
      </w:r>
      <w:proofErr w:type="spellEnd"/>
      <w:r w:rsidRPr="00CA6C8D">
        <w:rPr>
          <w:rFonts w:ascii="Times New Roman" w:hAnsi="Times New Roman" w:cs="Times New Roman"/>
          <w:szCs w:val="22"/>
          <w:lang w:val="el-GR"/>
        </w:rPr>
        <w:t xml:space="preserve"> σύνθετων </w:t>
      </w:r>
      <w:proofErr w:type="spellStart"/>
      <w:r w:rsidRPr="00CA6C8D">
        <w:rPr>
          <w:rFonts w:ascii="Times New Roman" w:hAnsi="Times New Roman" w:cs="Times New Roman"/>
          <w:szCs w:val="22"/>
          <w:lang w:val="el-GR"/>
        </w:rPr>
        <w:t>χρωματογραφημάτων</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deconvolution</w:t>
      </w:r>
      <w:proofErr w:type="spellEnd"/>
      <w:r w:rsidRPr="00CA6C8D">
        <w:rPr>
          <w:rFonts w:ascii="Times New Roman" w:hAnsi="Times New Roman" w:cs="Times New Roman"/>
          <w:szCs w:val="22"/>
          <w:lang w:val="el-GR"/>
        </w:rPr>
        <w:t>).</w:t>
      </w:r>
    </w:p>
    <w:p w14:paraId="329C1C41"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 xml:space="preserve">Το λογισμικό πρέπει να επιτρέπει τον έλεγχο της κορυφής που προκύπτει από επιμέρους κορυφές έπειτα από ανάλυση με </w:t>
      </w:r>
      <w:proofErr w:type="spellStart"/>
      <w:r w:rsidRPr="00CA6C8D">
        <w:rPr>
          <w:rFonts w:ascii="Times New Roman" w:hAnsi="Times New Roman" w:cs="Times New Roman"/>
          <w:szCs w:val="22"/>
          <w:lang w:val="el-GR"/>
        </w:rPr>
        <w:t>modulator</w:t>
      </w:r>
      <w:proofErr w:type="spellEnd"/>
      <w:r w:rsidRPr="00CA6C8D">
        <w:rPr>
          <w:rFonts w:ascii="Times New Roman" w:hAnsi="Times New Roman" w:cs="Times New Roman"/>
          <w:szCs w:val="22"/>
          <w:lang w:val="el-GR"/>
        </w:rPr>
        <w:t xml:space="preserve">, με την εμφάνιση αθροισμένων δευτερευόντων κορυφών και των λεπτομερειών τους (εμβαδό, ύψος, χρόνοι κατακράτησης και στις δύο διαστάσεις  και φάσματα). </w:t>
      </w:r>
    </w:p>
    <w:p w14:paraId="29F4C088"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 xml:space="preserve">Να περιλαμβάνεται εξειδικευμένη λειτουργία που να υποστηρίζει τη σύγκριση </w:t>
      </w:r>
      <w:proofErr w:type="spellStart"/>
      <w:r w:rsidRPr="00CA6C8D">
        <w:rPr>
          <w:rFonts w:ascii="Times New Roman" w:hAnsi="Times New Roman" w:cs="Times New Roman"/>
          <w:szCs w:val="22"/>
          <w:lang w:val="el-GR"/>
        </w:rPr>
        <w:t>χρωματογραφικών</w:t>
      </w:r>
      <w:proofErr w:type="spellEnd"/>
      <w:r w:rsidRPr="00CA6C8D">
        <w:rPr>
          <w:rFonts w:ascii="Times New Roman" w:hAnsi="Times New Roman" w:cs="Times New Roman"/>
          <w:szCs w:val="22"/>
          <w:lang w:val="el-GR"/>
        </w:rPr>
        <w:t xml:space="preserve"> δεδομένων διαφορετικών δειγμάτων, εστιασμένο σε </w:t>
      </w:r>
      <w:proofErr w:type="spellStart"/>
      <w:r w:rsidRPr="00CA6C8D">
        <w:rPr>
          <w:rFonts w:ascii="Times New Roman" w:hAnsi="Times New Roman" w:cs="Times New Roman"/>
          <w:szCs w:val="22"/>
          <w:lang w:val="el-GR"/>
        </w:rPr>
        <w:t>chemometrics</w:t>
      </w:r>
      <w:proofErr w:type="spellEnd"/>
      <w:r w:rsidRPr="00CA6C8D">
        <w:rPr>
          <w:rFonts w:ascii="Times New Roman" w:hAnsi="Times New Roman" w:cs="Times New Roman"/>
          <w:szCs w:val="22"/>
          <w:lang w:val="el-GR"/>
        </w:rPr>
        <w:t xml:space="preserve"> και </w:t>
      </w:r>
      <w:proofErr w:type="spellStart"/>
      <w:r w:rsidRPr="00CA6C8D">
        <w:rPr>
          <w:rFonts w:ascii="Times New Roman" w:hAnsi="Times New Roman" w:cs="Times New Roman"/>
          <w:szCs w:val="22"/>
          <w:lang w:val="el-GR"/>
        </w:rPr>
        <w:t>datamining</w:t>
      </w:r>
      <w:proofErr w:type="spellEnd"/>
      <w:r w:rsidRPr="00CA6C8D">
        <w:rPr>
          <w:rFonts w:ascii="Times New Roman" w:hAnsi="Times New Roman" w:cs="Times New Roman"/>
          <w:szCs w:val="22"/>
          <w:lang w:val="el-GR"/>
        </w:rPr>
        <w:t>. Επιπλέον να διαθέτει εργαλεία για την γραφική επεξεργασία των αποτελεσμάτων με ανάλυση κύριων συνιστωσών (PCA) και απεικόνιση στατιστικά σημαντικών διαφορών (</w:t>
      </w:r>
      <w:proofErr w:type="spellStart"/>
      <w:r w:rsidRPr="00CA6C8D">
        <w:rPr>
          <w:rFonts w:ascii="Times New Roman" w:hAnsi="Times New Roman" w:cs="Times New Roman"/>
          <w:szCs w:val="22"/>
          <w:lang w:val="el-GR"/>
        </w:rPr>
        <w:t>statistical</w:t>
      </w:r>
      <w:proofErr w:type="spellEnd"/>
      <w:r w:rsidRPr="00CA6C8D">
        <w:rPr>
          <w:rFonts w:ascii="Times New Roman" w:hAnsi="Times New Roman" w:cs="Times New Roman"/>
          <w:szCs w:val="22"/>
          <w:lang w:val="el-GR"/>
        </w:rPr>
        <w:t xml:space="preserve"> </w:t>
      </w:r>
      <w:proofErr w:type="spellStart"/>
      <w:r w:rsidRPr="00CA6C8D">
        <w:rPr>
          <w:rFonts w:ascii="Times New Roman" w:hAnsi="Times New Roman" w:cs="Times New Roman"/>
          <w:szCs w:val="22"/>
          <w:lang w:val="el-GR"/>
        </w:rPr>
        <w:t>significance</w:t>
      </w:r>
      <w:proofErr w:type="spellEnd"/>
      <w:r w:rsidRPr="00CA6C8D">
        <w:rPr>
          <w:rFonts w:ascii="Times New Roman" w:hAnsi="Times New Roman" w:cs="Times New Roman"/>
          <w:szCs w:val="22"/>
          <w:lang w:val="el-GR"/>
        </w:rPr>
        <w:t xml:space="preserve">). </w:t>
      </w:r>
    </w:p>
    <w:p w14:paraId="46208537" w14:textId="09D8560E"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 xml:space="preserve">Να διαθέτει αυτοματοποιημένη διαδικασία χρονικής προσαρμογής με αντιστοίχιση των χρόνων </w:t>
      </w:r>
      <w:proofErr w:type="spellStart"/>
      <w:r w:rsidRPr="00CA6C8D">
        <w:rPr>
          <w:rFonts w:ascii="Times New Roman" w:hAnsi="Times New Roman" w:cs="Times New Roman"/>
          <w:szCs w:val="22"/>
          <w:lang w:val="el-GR"/>
        </w:rPr>
        <w:t>έκλουσης</w:t>
      </w:r>
      <w:proofErr w:type="spellEnd"/>
      <w:r w:rsidRPr="00CA6C8D">
        <w:rPr>
          <w:rFonts w:ascii="Times New Roman" w:hAnsi="Times New Roman" w:cs="Times New Roman"/>
          <w:szCs w:val="22"/>
          <w:lang w:val="el-GR"/>
        </w:rPr>
        <w:t xml:space="preserve">, ίδιων αναλυτών σε διαφορετικά </w:t>
      </w:r>
      <w:proofErr w:type="spellStart"/>
      <w:r w:rsidRPr="00CA6C8D">
        <w:rPr>
          <w:rFonts w:ascii="Times New Roman" w:hAnsi="Times New Roman" w:cs="Times New Roman"/>
          <w:szCs w:val="22"/>
          <w:lang w:val="el-GR"/>
        </w:rPr>
        <w:t>χρωματογραφήματα</w:t>
      </w:r>
      <w:proofErr w:type="spellEnd"/>
      <w:r w:rsidRPr="00CA6C8D">
        <w:rPr>
          <w:rFonts w:ascii="Times New Roman" w:hAnsi="Times New Roman" w:cs="Times New Roman"/>
          <w:szCs w:val="22"/>
          <w:lang w:val="el-GR"/>
        </w:rPr>
        <w:t xml:space="preserve"> μίας ή δύο διαστάσεων. Η συγκεκριμένη διαδικασία πρέπει να επιτρέπει την απεικόνιση των </w:t>
      </w:r>
      <w:proofErr w:type="spellStart"/>
      <w:r w:rsidRPr="00CA6C8D">
        <w:rPr>
          <w:rFonts w:ascii="Times New Roman" w:hAnsi="Times New Roman" w:cs="Times New Roman"/>
          <w:szCs w:val="22"/>
          <w:lang w:val="el-GR"/>
        </w:rPr>
        <w:t>χρωματογραφικών</w:t>
      </w:r>
      <w:proofErr w:type="spellEnd"/>
      <w:r w:rsidRPr="00CA6C8D">
        <w:rPr>
          <w:rFonts w:ascii="Times New Roman" w:hAnsi="Times New Roman" w:cs="Times New Roman"/>
          <w:szCs w:val="22"/>
          <w:lang w:val="el-GR"/>
        </w:rPr>
        <w:t xml:space="preserve"> δεδομένων διαφορετικών δειγμάτων στο ίδιο παράθυρο και να διασφαλίζει την εύκολη σύγκριση τους.</w:t>
      </w:r>
    </w:p>
    <w:p w14:paraId="38E56225" w14:textId="77777777" w:rsidR="00CA6C8D" w:rsidRPr="00CA6C8D" w:rsidRDefault="00CA6C8D" w:rsidP="00CA6C8D">
      <w:pPr>
        <w:rPr>
          <w:rFonts w:ascii="Times New Roman" w:hAnsi="Times New Roman" w:cs="Times New Roman"/>
          <w:b/>
          <w:bCs/>
          <w:szCs w:val="22"/>
          <w:lang w:val="el-GR"/>
        </w:rPr>
      </w:pPr>
    </w:p>
    <w:p w14:paraId="68A374F5" w14:textId="52198A8F" w:rsidR="00CA6C8D" w:rsidRPr="00CA6C8D" w:rsidRDefault="00CA6C8D" w:rsidP="00CA6C8D">
      <w:pPr>
        <w:rPr>
          <w:rFonts w:ascii="Times New Roman" w:hAnsi="Times New Roman" w:cs="Times New Roman"/>
          <w:b/>
          <w:bCs/>
          <w:szCs w:val="22"/>
          <w:lang w:val="el-GR"/>
        </w:rPr>
      </w:pPr>
      <w:r w:rsidRPr="00CA6C8D">
        <w:rPr>
          <w:rFonts w:ascii="Times New Roman" w:hAnsi="Times New Roman" w:cs="Times New Roman"/>
          <w:b/>
          <w:bCs/>
          <w:szCs w:val="22"/>
          <w:lang w:val="el-GR"/>
        </w:rPr>
        <w:t>Η. ΓΕΝΙΚΑ</w:t>
      </w:r>
    </w:p>
    <w:p w14:paraId="61CABD02"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Το σύστημα θα πρέπει να συνοδεύεται από τα ακόλουθα:</w:t>
      </w:r>
    </w:p>
    <w:p w14:paraId="39C1E60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w:t>
      </w:r>
      <w:r w:rsidRPr="00CA6C8D">
        <w:rPr>
          <w:rFonts w:ascii="Times New Roman" w:hAnsi="Times New Roman" w:cs="Times New Roman"/>
          <w:szCs w:val="22"/>
          <w:lang w:val="el-GR"/>
        </w:rPr>
        <w:tab/>
        <w:t xml:space="preserve">Σύγχρονο ηλεκτρονικό υπολογιστή πλήρη και κατάλληλο να δεχθεί τα ανωτέρω προσφερόμενα λογισμικά και έγχρωμο εκτυπωτή </w:t>
      </w:r>
      <w:proofErr w:type="spellStart"/>
      <w:r w:rsidRPr="00CA6C8D">
        <w:rPr>
          <w:rFonts w:ascii="Times New Roman" w:hAnsi="Times New Roman" w:cs="Times New Roman"/>
          <w:szCs w:val="22"/>
          <w:lang w:val="el-GR"/>
        </w:rPr>
        <w:t>inkjet</w:t>
      </w:r>
      <w:proofErr w:type="spellEnd"/>
      <w:r w:rsidRPr="00CA6C8D">
        <w:rPr>
          <w:rFonts w:ascii="Times New Roman" w:hAnsi="Times New Roman" w:cs="Times New Roman"/>
          <w:szCs w:val="22"/>
          <w:lang w:val="el-GR"/>
        </w:rPr>
        <w:t>.</w:t>
      </w:r>
    </w:p>
    <w:p w14:paraId="5EA3188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2.</w:t>
      </w:r>
      <w:r w:rsidRPr="00CA6C8D">
        <w:rPr>
          <w:rFonts w:ascii="Times New Roman" w:hAnsi="Times New Roman" w:cs="Times New Roman"/>
          <w:szCs w:val="22"/>
          <w:lang w:val="el-GR"/>
        </w:rPr>
        <w:tab/>
        <w:t>Βιβλιοθήκη NIST.</w:t>
      </w:r>
    </w:p>
    <w:p w14:paraId="31F1A9E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3.</w:t>
      </w:r>
      <w:r w:rsidRPr="00CA6C8D">
        <w:rPr>
          <w:rFonts w:ascii="Times New Roman" w:hAnsi="Times New Roman" w:cs="Times New Roman"/>
          <w:szCs w:val="22"/>
          <w:lang w:val="el-GR"/>
        </w:rPr>
        <w:tab/>
        <w:t xml:space="preserve">Σύστημα UPS κατάλληλης ισχύος με αυτονομία λειτουργίας δέκα πέντε (15) λεπτών τουλάχιστον. </w:t>
      </w:r>
    </w:p>
    <w:p w14:paraId="1F108E44"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4.</w:t>
      </w:r>
      <w:r w:rsidRPr="00CA6C8D">
        <w:rPr>
          <w:rFonts w:ascii="Times New Roman" w:hAnsi="Times New Roman" w:cs="Times New Roman"/>
          <w:szCs w:val="22"/>
          <w:lang w:val="el-GR"/>
        </w:rPr>
        <w:tab/>
        <w:t xml:space="preserve">Όλα τα απαιτούμενα παρελκόμενα, </w:t>
      </w:r>
      <w:proofErr w:type="spellStart"/>
      <w:r w:rsidRPr="00CA6C8D">
        <w:rPr>
          <w:rFonts w:ascii="Times New Roman" w:hAnsi="Times New Roman" w:cs="Times New Roman"/>
          <w:szCs w:val="22"/>
          <w:lang w:val="el-GR"/>
        </w:rPr>
        <w:t>μικροανταλλακτικά</w:t>
      </w:r>
      <w:proofErr w:type="spellEnd"/>
      <w:r w:rsidRPr="00CA6C8D">
        <w:rPr>
          <w:rFonts w:ascii="Times New Roman" w:hAnsi="Times New Roman" w:cs="Times New Roman"/>
          <w:szCs w:val="22"/>
          <w:lang w:val="el-GR"/>
        </w:rPr>
        <w:t xml:space="preserve"> εγκατάστασης πλήρη σειρά εργαλείων.</w:t>
      </w:r>
    </w:p>
    <w:p w14:paraId="592E7DC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5.</w:t>
      </w:r>
      <w:r w:rsidRPr="00CA6C8D">
        <w:rPr>
          <w:rFonts w:ascii="Times New Roman" w:hAnsi="Times New Roman" w:cs="Times New Roman"/>
          <w:szCs w:val="22"/>
          <w:lang w:val="el-GR"/>
        </w:rPr>
        <w:tab/>
        <w:t>Το σύστημα να διαθέτει CE.</w:t>
      </w:r>
    </w:p>
    <w:p w14:paraId="679C022C"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6.</w:t>
      </w:r>
      <w:r w:rsidRPr="00CA6C8D">
        <w:rPr>
          <w:rFonts w:ascii="Times New Roman" w:hAnsi="Times New Roman" w:cs="Times New Roman"/>
          <w:szCs w:val="22"/>
          <w:lang w:val="el-GR"/>
        </w:rPr>
        <w:tab/>
        <w:t>Φυλλάδια και εγχειρίδια για όλα τα μέρη του συστήματος. Όλα τα μέρη του συστήματος πρέπει να συνεργάζονται και η ευθύνη λειτουργίας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670C4BBE"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7.</w:t>
      </w:r>
      <w:r w:rsidRPr="00CA6C8D">
        <w:rPr>
          <w:rFonts w:ascii="Times New Roman" w:hAnsi="Times New Roman" w:cs="Times New Roman"/>
          <w:szCs w:val="22"/>
          <w:lang w:val="el-GR"/>
        </w:rPr>
        <w:tab/>
        <w:t>Ο κατασκευαστής να διαθέτει ΕΝ ISO 9001:2015.</w:t>
      </w:r>
    </w:p>
    <w:p w14:paraId="5DC2983B"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8.</w:t>
      </w:r>
      <w:r w:rsidRPr="00CA6C8D">
        <w:rPr>
          <w:rFonts w:ascii="Times New Roman" w:hAnsi="Times New Roman" w:cs="Times New Roman"/>
          <w:szCs w:val="22"/>
          <w:lang w:val="el-GR"/>
        </w:rPr>
        <w:tab/>
        <w:t>Ο προμηθευτής να διαθέτει ΕΝ ISO 9001:2015.</w:t>
      </w:r>
    </w:p>
    <w:p w14:paraId="0D56F1F8"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9.</w:t>
      </w:r>
      <w:r w:rsidRPr="00CA6C8D">
        <w:rPr>
          <w:rFonts w:ascii="Times New Roman" w:hAnsi="Times New Roman" w:cs="Times New Roman"/>
          <w:szCs w:val="22"/>
          <w:lang w:val="el-GR"/>
        </w:rPr>
        <w:tab/>
        <w:t>Εκπαίδευση των χρηστών για τουλάχιστον τρείς (3) εργάσιμες ημέρες , στο χώρο εγκατάστασης του οργάνου,  μετά  την  ολοκλήρωση της εγκατάστασης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14:paraId="5B8D6519"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10.</w:t>
      </w:r>
      <w:r w:rsidRPr="00CA6C8D">
        <w:rPr>
          <w:rFonts w:ascii="Times New Roman" w:hAnsi="Times New Roman" w:cs="Times New Roman"/>
          <w:szCs w:val="22"/>
          <w:lang w:val="el-GR"/>
        </w:rPr>
        <w:tab/>
        <w:t>Ο προμηθευτής πρέπει να διαθέτει δική του τεχνική υπηρεσία εξυπηρέτησης (</w:t>
      </w:r>
      <w:proofErr w:type="spellStart"/>
      <w:r w:rsidRPr="00CA6C8D">
        <w:rPr>
          <w:rFonts w:ascii="Times New Roman" w:hAnsi="Times New Roman" w:cs="Times New Roman"/>
          <w:szCs w:val="22"/>
          <w:lang w:val="el-GR"/>
        </w:rPr>
        <w:t>service</w:t>
      </w:r>
      <w:proofErr w:type="spellEnd"/>
      <w:r w:rsidRPr="00CA6C8D">
        <w:rPr>
          <w:rFonts w:ascii="Times New Roman" w:hAnsi="Times New Roman" w:cs="Times New Roman"/>
          <w:szCs w:val="22"/>
          <w:lang w:val="el-GR"/>
        </w:rPr>
        <w:t>). Να κατατεθούν τα σχετικά στοιχεία (κατάλογος προσωπικού, εκπαίδευση, εξοπλισμός, πιστοποιητικά κ.λπ.).</w:t>
      </w:r>
    </w:p>
    <w:p w14:paraId="5A6C5E27"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11.</w:t>
      </w:r>
      <w:r w:rsidRPr="00CA6C8D">
        <w:rPr>
          <w:rFonts w:ascii="Times New Roman" w:hAnsi="Times New Roman" w:cs="Times New Roman"/>
          <w:szCs w:val="22"/>
          <w:lang w:val="el-GR"/>
        </w:rPr>
        <w:tab/>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0A64D17E"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12.</w:t>
      </w:r>
      <w:r w:rsidRPr="00CA6C8D">
        <w:rPr>
          <w:rFonts w:ascii="Times New Roman" w:hAnsi="Times New Roman" w:cs="Times New Roman"/>
          <w:szCs w:val="22"/>
          <w:lang w:val="el-GR"/>
        </w:rPr>
        <w:tab/>
        <w:t>Ο προμηθευτής πρέπει να υποβάλει βεβαίωση/δήλωση του κατασκευαστικού οίκου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p w14:paraId="58C581A6" w14:textId="77777777"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13.</w:t>
      </w:r>
      <w:r w:rsidRPr="00CA6C8D">
        <w:rPr>
          <w:rFonts w:ascii="Times New Roman" w:hAnsi="Times New Roman" w:cs="Times New Roman"/>
          <w:szCs w:val="22"/>
          <w:lang w:val="el-GR"/>
        </w:rPr>
        <w:tab/>
        <w:t>Η εγγύηση να διαρκεί τουλάχιστον δύο έτη από την παραλαβή του συστήματος (εκτός του υπολογιστή, της οθόνης και εκτυπωτή) και να περιλαμβάνει εργασία &amp; ανταλλακτικά σε περίπτωση βλάβης. Η επιβεβαίωση της σχετικής εγγύησης θα γίνεται με έγγραφη δέσμευση του κατασκευαστή ή του εξουσιοδοτημένου αντιπροσώπου του στην Ευρωπαϊκή Ένωση όπως αυτοί ορίζονται στην οδηγία 93/42/ΕΕC, και οπωσδήποτε με ειδική αναφορά για τον αντίστοιχο διαγωνισμό ή την επανάληψή του.</w:t>
      </w:r>
    </w:p>
    <w:p w14:paraId="2028453B" w14:textId="32D1074F" w:rsidR="00CA6C8D" w:rsidRPr="00CA6C8D" w:rsidRDefault="00CA6C8D" w:rsidP="00CA6C8D">
      <w:pPr>
        <w:rPr>
          <w:rFonts w:ascii="Times New Roman" w:hAnsi="Times New Roman" w:cs="Times New Roman"/>
          <w:szCs w:val="22"/>
          <w:lang w:val="el-GR"/>
        </w:rPr>
      </w:pPr>
      <w:r w:rsidRPr="00CA6C8D">
        <w:rPr>
          <w:rFonts w:ascii="Times New Roman" w:hAnsi="Times New Roman" w:cs="Times New Roman"/>
          <w:szCs w:val="22"/>
          <w:lang w:val="el-GR"/>
        </w:rPr>
        <w:t>14.</w:t>
      </w:r>
      <w:r w:rsidRPr="00CA6C8D">
        <w:rPr>
          <w:rFonts w:ascii="Times New Roman" w:hAnsi="Times New Roman" w:cs="Times New Roman"/>
          <w:szCs w:val="22"/>
          <w:lang w:val="el-GR"/>
        </w:rPr>
        <w:tab/>
        <w:t>Οι αναφερόμενες ανωτέρω προδιαγραφές πρέπει να φαίνονται οπωσδήποτε και σαφέστατα στα επισυναπτόμενα τεχνικά φυλλάδια του κατασκευαστή οίκου.</w:t>
      </w:r>
    </w:p>
    <w:p w14:paraId="18122D74" w14:textId="24268F46" w:rsidR="00CA6C8D" w:rsidRDefault="00CA6C8D" w:rsidP="00CA6C8D">
      <w:pPr>
        <w:rPr>
          <w:rFonts w:ascii="Times New Roman" w:hAnsi="Times New Roman" w:cs="Times New Roman"/>
          <w:szCs w:val="22"/>
          <w:lang w:val="el-GR"/>
        </w:rPr>
      </w:pPr>
    </w:p>
    <w:p w14:paraId="76533762" w14:textId="77777777" w:rsidR="00CA6C8D" w:rsidRPr="00CA6C8D" w:rsidRDefault="00CA6C8D" w:rsidP="00CA6C8D">
      <w:pPr>
        <w:rPr>
          <w:rFonts w:ascii="Times New Roman" w:hAnsi="Times New Roman" w:cs="Times New Roman"/>
          <w:szCs w:val="22"/>
          <w:lang w:val="el-GR"/>
        </w:rPr>
      </w:pPr>
    </w:p>
    <w:p w14:paraId="654D46FD" w14:textId="70679DB1" w:rsidR="00CA6C8D" w:rsidRPr="00CA6C8D" w:rsidRDefault="00CA6C8D" w:rsidP="00CA6C8D">
      <w:pPr>
        <w:rPr>
          <w:rFonts w:ascii="Times New Roman" w:hAnsi="Times New Roman" w:cs="Times New Roman"/>
          <w:b/>
          <w:bCs/>
          <w:szCs w:val="22"/>
          <w:lang w:val="en-US"/>
        </w:rPr>
      </w:pPr>
      <w:r w:rsidRPr="00CA6C8D">
        <w:rPr>
          <w:rFonts w:ascii="Times New Roman" w:hAnsi="Times New Roman" w:cs="Times New Roman"/>
          <w:b/>
          <w:bCs/>
          <w:szCs w:val="22"/>
          <w:lang w:val="el-GR"/>
        </w:rPr>
        <w:t>Χρόνος ισχύος προσφοράς</w:t>
      </w:r>
      <w:r w:rsidRPr="00CA6C8D">
        <w:rPr>
          <w:rFonts w:ascii="Times New Roman" w:hAnsi="Times New Roman" w:cs="Times New Roman"/>
          <w:b/>
          <w:bCs/>
          <w:szCs w:val="22"/>
          <w:lang w:val="en-US"/>
        </w:rPr>
        <w:t xml:space="preserve">: </w:t>
      </w:r>
    </w:p>
    <w:p w14:paraId="2226B12F" w14:textId="4B6A132E" w:rsidR="004748AC" w:rsidRPr="00CA6C8D" w:rsidRDefault="00CA6C8D">
      <w:pPr>
        <w:rPr>
          <w:rFonts w:ascii="Times New Roman" w:hAnsi="Times New Roman" w:cs="Times New Roman"/>
          <w:b/>
          <w:bCs/>
          <w:szCs w:val="22"/>
          <w:lang w:val="en-US"/>
        </w:rPr>
      </w:pPr>
      <w:r w:rsidRPr="00CA6C8D">
        <w:rPr>
          <w:rFonts w:ascii="Times New Roman" w:hAnsi="Times New Roman" w:cs="Times New Roman"/>
          <w:b/>
          <w:bCs/>
          <w:szCs w:val="22"/>
          <w:lang w:val="el-GR"/>
        </w:rPr>
        <w:t>Ημερομηνία υπογραφής</w:t>
      </w:r>
      <w:r w:rsidRPr="00CA6C8D">
        <w:rPr>
          <w:rFonts w:ascii="Times New Roman" w:hAnsi="Times New Roman" w:cs="Times New Roman"/>
          <w:b/>
          <w:bCs/>
          <w:szCs w:val="22"/>
          <w:lang w:val="en-US"/>
        </w:rPr>
        <w:t>:</w:t>
      </w:r>
      <w:bookmarkEnd w:id="0"/>
    </w:p>
    <w:sectPr w:rsidR="004748AC" w:rsidRPr="00CA6C8D" w:rsidSect="00D54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AC"/>
    <w:rsid w:val="000E50FC"/>
    <w:rsid w:val="0014060E"/>
    <w:rsid w:val="002734D7"/>
    <w:rsid w:val="003862E8"/>
    <w:rsid w:val="004748AC"/>
    <w:rsid w:val="00521A7C"/>
    <w:rsid w:val="00B7487E"/>
    <w:rsid w:val="00CA6C8D"/>
    <w:rsid w:val="00D54AAC"/>
    <w:rsid w:val="00D62D33"/>
    <w:rsid w:val="00DA0A73"/>
    <w:rsid w:val="00DB2A30"/>
    <w:rsid w:val="00E81368"/>
    <w:rsid w:val="00F0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5440"/>
  <w15:chartTrackingRefBased/>
  <w15:docId w15:val="{9EF6006C-E65B-4EC2-A35F-6A217B2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C8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9129">
      <w:bodyDiv w:val="1"/>
      <w:marLeft w:val="0"/>
      <w:marRight w:val="0"/>
      <w:marTop w:val="0"/>
      <w:marBottom w:val="0"/>
      <w:divBdr>
        <w:top w:val="none" w:sz="0" w:space="0" w:color="auto"/>
        <w:left w:val="none" w:sz="0" w:space="0" w:color="auto"/>
        <w:bottom w:val="none" w:sz="0" w:space="0" w:color="auto"/>
        <w:right w:val="none" w:sz="0" w:space="0" w:color="auto"/>
      </w:divBdr>
    </w:div>
    <w:div w:id="1962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1868</Words>
  <Characters>10090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Nathanail Kortsalioudakis</dc:creator>
  <cp:keywords/>
  <dc:description/>
  <cp:lastModifiedBy>Katsiouli Maria</cp:lastModifiedBy>
  <cp:revision>7</cp:revision>
  <dcterms:created xsi:type="dcterms:W3CDTF">2022-09-08T10:58:00Z</dcterms:created>
  <dcterms:modified xsi:type="dcterms:W3CDTF">2022-10-21T10:36:00Z</dcterms:modified>
</cp:coreProperties>
</file>