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7BF5" w14:textId="77777777" w:rsidR="003F4B66" w:rsidRPr="003F4B66" w:rsidRDefault="003F4B66" w:rsidP="003F4B66">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Times New Roman" w:hAnsi="Calibri" w:cs="Calibri"/>
          <w:b/>
          <w:color w:val="002060"/>
          <w:kern w:val="0"/>
          <w:szCs w:val="22"/>
          <w:lang w:eastAsia="zh-CN" w:bidi="ar-SA"/>
          <w14:ligatures w14:val="none"/>
        </w:rPr>
      </w:pPr>
      <w:bookmarkStart w:id="0" w:name="_Toc226104276"/>
      <w:r w:rsidRPr="003F4B66">
        <w:rPr>
          <w:rFonts w:ascii="Calibri" w:eastAsia="Times New Roman" w:hAnsi="Calibri" w:cs="Calibri"/>
          <w:b/>
          <w:color w:val="002060"/>
          <w:kern w:val="0"/>
          <w:szCs w:val="22"/>
          <w:lang w:eastAsia="zh-CN" w:bidi="ar-SA"/>
          <w14:ligatures w14:val="none"/>
        </w:rPr>
        <w:t>ΠΑΡΑΡΤΗΜΑ ΣΤ’ – ΕΝΗΜΕΡΩΣΗ ΦΥΣΙΚΩΝ ΠΡΟΣΩΠΩΝ ΓΙΑ ΤΗΝ ΕΠΕΞΕΡΓΑΣΙΑ ΠΡΟΣΩΠΙΚΩΝ ΔΕΔΟΜΕΝΩΝ</w:t>
      </w:r>
      <w:bookmarkEnd w:id="0"/>
      <w:r w:rsidRPr="003F4B66">
        <w:rPr>
          <w:rFonts w:ascii="Calibri" w:eastAsia="Times New Roman" w:hAnsi="Calibri" w:cs="Calibri"/>
          <w:b/>
          <w:color w:val="002060"/>
          <w:kern w:val="0"/>
          <w:szCs w:val="22"/>
          <w:lang w:eastAsia="zh-CN" w:bidi="ar-SA"/>
          <w14:ligatures w14:val="none"/>
        </w:rPr>
        <w:t xml:space="preserve"> </w:t>
      </w:r>
    </w:p>
    <w:p w14:paraId="75EB5951"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0CE673E"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95BA83D"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C520984"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 xml:space="preserve">ΙΙΙ. Αποδέκτες των ανωτέρω (υπό Α) δεδομένων στους οποίους κοινοποιούνται είναι: </w:t>
      </w:r>
    </w:p>
    <w:p w14:paraId="72441997"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996B3D0"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(β) Το Δημόσιο, άλλοι δημόσιοι φορείς ή δικαστικές αρχές ή άλλες αρχές ή δικαιοδοτικά όργανα, στο πλαίσιο των αρμοδιοτήτων τους.</w:t>
      </w:r>
    </w:p>
    <w:p w14:paraId="657CF313"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eastAsia="zh-CN" w:bidi="ar-SA"/>
          <w14:ligatures w14:val="none"/>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058608CE"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val="en-GB" w:eastAsia="zh-CN" w:bidi="ar-SA"/>
          <w14:ligatures w14:val="none"/>
        </w:rPr>
        <w:t>IV</w:t>
      </w:r>
      <w:r w:rsidRPr="003F4B66">
        <w:rPr>
          <w:rFonts w:ascii="Calibri" w:eastAsia="Calibri" w:hAnsi="Calibri" w:cs="Calibri"/>
          <w:color w:val="000000"/>
          <w:kern w:val="0"/>
          <w:sz w:val="22"/>
          <w:szCs w:val="22"/>
          <w:lang w:eastAsia="zh-CN" w:bidi="ar-SA"/>
          <w14:ligatures w14:val="none"/>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20C85B4" w14:textId="77777777" w:rsidR="003F4B66" w:rsidRPr="003F4B66" w:rsidRDefault="003F4B66" w:rsidP="003F4B66">
      <w:pPr>
        <w:pBdr>
          <w:top w:val="nil"/>
          <w:left w:val="nil"/>
          <w:bottom w:val="nil"/>
          <w:right w:val="nil"/>
          <w:between w:val="nil"/>
        </w:pBdr>
        <w:suppressAutoHyphens/>
        <w:spacing w:line="259" w:lineRule="auto"/>
        <w:jc w:val="both"/>
        <w:rPr>
          <w:rFonts w:ascii="Calibri" w:eastAsia="Calibri" w:hAnsi="Calibri" w:cs="Calibri"/>
          <w:color w:val="000000"/>
          <w:kern w:val="0"/>
          <w:sz w:val="22"/>
          <w:szCs w:val="22"/>
          <w:lang w:eastAsia="zh-CN" w:bidi="ar-SA"/>
          <w14:ligatures w14:val="none"/>
        </w:rPr>
      </w:pPr>
      <w:r w:rsidRPr="003F4B66">
        <w:rPr>
          <w:rFonts w:ascii="Calibri" w:eastAsia="Calibri" w:hAnsi="Calibri" w:cs="Calibri"/>
          <w:color w:val="000000"/>
          <w:kern w:val="0"/>
          <w:sz w:val="22"/>
          <w:szCs w:val="22"/>
          <w:lang w:val="en-GB" w:eastAsia="zh-CN" w:bidi="ar-SA"/>
          <w14:ligatures w14:val="none"/>
        </w:rPr>
        <w:t>V</w:t>
      </w:r>
      <w:r w:rsidRPr="003F4B66">
        <w:rPr>
          <w:rFonts w:ascii="Calibri" w:eastAsia="Calibri" w:hAnsi="Calibri" w:cs="Calibri"/>
          <w:color w:val="000000"/>
          <w:kern w:val="0"/>
          <w:sz w:val="22"/>
          <w:szCs w:val="22"/>
          <w:lang w:eastAsia="zh-CN" w:bidi="ar-SA"/>
          <w14:ligatures w14:val="none"/>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0BAB35D" w14:textId="35720D14" w:rsidR="0037133D" w:rsidRPr="00B428B4" w:rsidRDefault="003F4B66" w:rsidP="003F4B66">
      <w:r w:rsidRPr="003F4B66">
        <w:rPr>
          <w:rFonts w:ascii="Calibri" w:eastAsia="Calibri" w:hAnsi="Calibri" w:cs="Calibri"/>
          <w:color w:val="000000"/>
          <w:kern w:val="0"/>
          <w:sz w:val="22"/>
          <w:szCs w:val="22"/>
          <w:lang w:val="en-GB" w:eastAsia="zh-CN" w:bidi="ar-SA"/>
          <w14:ligatures w14:val="none"/>
        </w:rPr>
        <w:t>VI</w:t>
      </w:r>
      <w:r w:rsidRPr="003F4B66">
        <w:rPr>
          <w:rFonts w:ascii="Calibri" w:eastAsia="Calibri" w:hAnsi="Calibri" w:cs="Calibri"/>
          <w:color w:val="000000"/>
          <w:kern w:val="0"/>
          <w:sz w:val="22"/>
          <w:szCs w:val="22"/>
          <w:lang w:eastAsia="zh-CN" w:bidi="ar-SA"/>
          <w14:ligatures w14:val="none"/>
        </w:rPr>
        <w:t xml:space="preserve">. </w:t>
      </w:r>
      <w:r w:rsidRPr="003F4B66">
        <w:rPr>
          <w:rFonts w:ascii="Calibri" w:eastAsia="Calibri" w:hAnsi="Calibri" w:cs="Calibri"/>
          <w:color w:val="000000"/>
          <w:kern w:val="0"/>
          <w:sz w:val="22"/>
          <w:szCs w:val="22"/>
          <w:lang w:val="en-GB" w:eastAsia="zh-CN" w:bidi="ar-SA"/>
          <w14:ligatures w14:val="none"/>
        </w:rPr>
        <w:t>H</w:t>
      </w:r>
      <w:r w:rsidRPr="003F4B66">
        <w:rPr>
          <w:rFonts w:ascii="Calibri" w:eastAsia="Calibri" w:hAnsi="Calibri" w:cs="Calibri"/>
          <w:color w:val="000000"/>
          <w:kern w:val="0"/>
          <w:sz w:val="22"/>
          <w:szCs w:val="22"/>
          <w:lang w:eastAsia="zh-CN" w:bidi="ar-SA"/>
          <w14:ligatures w14:val="none"/>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7133D" w:rsidRPr="00B428B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3BAD" w14:textId="77777777" w:rsidR="005858B0" w:rsidRDefault="005858B0" w:rsidP="0047138A">
      <w:pPr>
        <w:spacing w:after="0" w:line="240" w:lineRule="auto"/>
      </w:pPr>
      <w:r>
        <w:separator/>
      </w:r>
    </w:p>
  </w:endnote>
  <w:endnote w:type="continuationSeparator" w:id="0">
    <w:p w14:paraId="48DB5799" w14:textId="77777777" w:rsidR="005858B0" w:rsidRDefault="005858B0" w:rsidP="0047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2497" w14:textId="61059DCF" w:rsidR="0047138A" w:rsidRDefault="0047138A">
    <w:pPr>
      <w:pStyle w:val="ab"/>
    </w:pPr>
    <w:bookmarkStart w:id="1" w:name="_Hlk219022875"/>
    <w:r w:rsidRPr="009A4F59">
      <w:rPr>
        <w:noProof/>
      </w:rPr>
      <w:drawing>
        <wp:inline distT="0" distB="0" distL="0" distR="0" wp14:anchorId="2F83E604" wp14:editId="2D673E97">
          <wp:extent cx="5274310" cy="505460"/>
          <wp:effectExtent l="0" t="0" r="2540" b="8890"/>
          <wp:docPr id="3285486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5460"/>
                  </a:xfrm>
                  <a:prstGeom prst="rect">
                    <a:avLst/>
                  </a:prstGeom>
                  <a:noFill/>
                  <a:ln>
                    <a:noFill/>
                  </a:ln>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C0E0" w14:textId="77777777" w:rsidR="005858B0" w:rsidRDefault="005858B0" w:rsidP="0047138A">
      <w:pPr>
        <w:spacing w:after="0" w:line="240" w:lineRule="auto"/>
      </w:pPr>
      <w:r>
        <w:separator/>
      </w:r>
    </w:p>
  </w:footnote>
  <w:footnote w:type="continuationSeparator" w:id="0">
    <w:p w14:paraId="2AEE3764" w14:textId="77777777" w:rsidR="005858B0" w:rsidRDefault="005858B0" w:rsidP="00471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778"/>
    <w:multiLevelType w:val="multilevel"/>
    <w:tmpl w:val="77F8F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56E45"/>
    <w:multiLevelType w:val="multilevel"/>
    <w:tmpl w:val="1AFCA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4C11D1"/>
    <w:multiLevelType w:val="multilevel"/>
    <w:tmpl w:val="57BA1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F47A4E"/>
    <w:multiLevelType w:val="multilevel"/>
    <w:tmpl w:val="BC4EA8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3E7E59"/>
    <w:multiLevelType w:val="multilevel"/>
    <w:tmpl w:val="BDDE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84E06"/>
    <w:multiLevelType w:val="multilevel"/>
    <w:tmpl w:val="E0B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3127B"/>
    <w:multiLevelType w:val="multilevel"/>
    <w:tmpl w:val="6E1225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274AAC"/>
    <w:multiLevelType w:val="multilevel"/>
    <w:tmpl w:val="CBC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5125F"/>
    <w:multiLevelType w:val="multilevel"/>
    <w:tmpl w:val="CED0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934F8"/>
    <w:multiLevelType w:val="multilevel"/>
    <w:tmpl w:val="ADD8A6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BF180A"/>
    <w:multiLevelType w:val="multilevel"/>
    <w:tmpl w:val="DD56A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A818E0"/>
    <w:multiLevelType w:val="multilevel"/>
    <w:tmpl w:val="057CAE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CB75C1"/>
    <w:multiLevelType w:val="multilevel"/>
    <w:tmpl w:val="5A3AF9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B42986"/>
    <w:multiLevelType w:val="multilevel"/>
    <w:tmpl w:val="830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F68A9"/>
    <w:multiLevelType w:val="multilevel"/>
    <w:tmpl w:val="C7A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97AFE"/>
    <w:multiLevelType w:val="multilevel"/>
    <w:tmpl w:val="4D204C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CC56D2D"/>
    <w:multiLevelType w:val="multilevel"/>
    <w:tmpl w:val="5808BA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5734D5"/>
    <w:multiLevelType w:val="multilevel"/>
    <w:tmpl w:val="3C26F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BF0D6E"/>
    <w:multiLevelType w:val="multilevel"/>
    <w:tmpl w:val="BBB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D86809"/>
    <w:multiLevelType w:val="hybridMultilevel"/>
    <w:tmpl w:val="EE36200A"/>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20" w15:restartNumberingAfterBreak="0">
    <w:nsid w:val="519455F5"/>
    <w:multiLevelType w:val="multilevel"/>
    <w:tmpl w:val="E2C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C6CEF"/>
    <w:multiLevelType w:val="multilevel"/>
    <w:tmpl w:val="DB4C7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ED4CB3"/>
    <w:multiLevelType w:val="multilevel"/>
    <w:tmpl w:val="486A87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AF397F"/>
    <w:multiLevelType w:val="multilevel"/>
    <w:tmpl w:val="00EEE2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6E5248"/>
    <w:multiLevelType w:val="multilevel"/>
    <w:tmpl w:val="A64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84BF3"/>
    <w:multiLevelType w:val="multilevel"/>
    <w:tmpl w:val="E9922B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0346F9"/>
    <w:multiLevelType w:val="multilevel"/>
    <w:tmpl w:val="F4A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7418F"/>
    <w:multiLevelType w:val="multilevel"/>
    <w:tmpl w:val="7E1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4A0226"/>
    <w:multiLevelType w:val="multilevel"/>
    <w:tmpl w:val="1ACEB80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EA42AE"/>
    <w:multiLevelType w:val="multilevel"/>
    <w:tmpl w:val="B69E5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2535A"/>
    <w:multiLevelType w:val="multilevel"/>
    <w:tmpl w:val="C9789A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5A41AC"/>
    <w:multiLevelType w:val="multilevel"/>
    <w:tmpl w:val="47B42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812461">
    <w:abstractNumId w:val="4"/>
  </w:num>
  <w:num w:numId="2" w16cid:durableId="274489149">
    <w:abstractNumId w:val="17"/>
  </w:num>
  <w:num w:numId="3" w16cid:durableId="1869757754">
    <w:abstractNumId w:val="21"/>
  </w:num>
  <w:num w:numId="4" w16cid:durableId="614335754">
    <w:abstractNumId w:val="10"/>
  </w:num>
  <w:num w:numId="5" w16cid:durableId="2070153246">
    <w:abstractNumId w:val="12"/>
  </w:num>
  <w:num w:numId="6" w16cid:durableId="147290130">
    <w:abstractNumId w:val="16"/>
  </w:num>
  <w:num w:numId="7" w16cid:durableId="529032976">
    <w:abstractNumId w:val="29"/>
  </w:num>
  <w:num w:numId="8" w16cid:durableId="558369826">
    <w:abstractNumId w:val="0"/>
  </w:num>
  <w:num w:numId="9" w16cid:durableId="332804785">
    <w:abstractNumId w:val="11"/>
  </w:num>
  <w:num w:numId="10" w16cid:durableId="2128356022">
    <w:abstractNumId w:val="23"/>
  </w:num>
  <w:num w:numId="11" w16cid:durableId="1762331119">
    <w:abstractNumId w:val="6"/>
  </w:num>
  <w:num w:numId="12" w16cid:durableId="1083338352">
    <w:abstractNumId w:val="15"/>
  </w:num>
  <w:num w:numId="13" w16cid:durableId="354575903">
    <w:abstractNumId w:val="25"/>
  </w:num>
  <w:num w:numId="14" w16cid:durableId="1994137087">
    <w:abstractNumId w:val="3"/>
  </w:num>
  <w:num w:numId="15" w16cid:durableId="2088262910">
    <w:abstractNumId w:val="9"/>
  </w:num>
  <w:num w:numId="16" w16cid:durableId="1247307409">
    <w:abstractNumId w:val="28"/>
  </w:num>
  <w:num w:numId="17" w16cid:durableId="361521761">
    <w:abstractNumId w:val="31"/>
  </w:num>
  <w:num w:numId="18" w16cid:durableId="2050690545">
    <w:abstractNumId w:val="1"/>
  </w:num>
  <w:num w:numId="19" w16cid:durableId="343939602">
    <w:abstractNumId w:val="30"/>
  </w:num>
  <w:num w:numId="20" w16cid:durableId="1393384689">
    <w:abstractNumId w:val="2"/>
  </w:num>
  <w:num w:numId="21" w16cid:durableId="1352146026">
    <w:abstractNumId w:val="22"/>
  </w:num>
  <w:num w:numId="22" w16cid:durableId="1130318307">
    <w:abstractNumId w:val="27"/>
  </w:num>
  <w:num w:numId="23" w16cid:durableId="1488015393">
    <w:abstractNumId w:val="14"/>
  </w:num>
  <w:num w:numId="24" w16cid:durableId="1229730610">
    <w:abstractNumId w:val="26"/>
  </w:num>
  <w:num w:numId="25" w16cid:durableId="1069645701">
    <w:abstractNumId w:val="18"/>
  </w:num>
  <w:num w:numId="26" w16cid:durableId="1768041746">
    <w:abstractNumId w:val="8"/>
  </w:num>
  <w:num w:numId="27" w16cid:durableId="1405299474">
    <w:abstractNumId w:val="24"/>
  </w:num>
  <w:num w:numId="28" w16cid:durableId="421101512">
    <w:abstractNumId w:val="13"/>
  </w:num>
  <w:num w:numId="29" w16cid:durableId="2042779746">
    <w:abstractNumId w:val="7"/>
  </w:num>
  <w:num w:numId="30" w16cid:durableId="1829856008">
    <w:abstractNumId w:val="20"/>
  </w:num>
  <w:num w:numId="31" w16cid:durableId="1922523651">
    <w:abstractNumId w:val="5"/>
  </w:num>
  <w:num w:numId="32" w16cid:durableId="2073037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27"/>
    <w:rsid w:val="0037133D"/>
    <w:rsid w:val="003E33F8"/>
    <w:rsid w:val="003F4B66"/>
    <w:rsid w:val="00447CB8"/>
    <w:rsid w:val="0047138A"/>
    <w:rsid w:val="005858B0"/>
    <w:rsid w:val="00595CD6"/>
    <w:rsid w:val="005F0DB1"/>
    <w:rsid w:val="006445D8"/>
    <w:rsid w:val="007F2527"/>
    <w:rsid w:val="00B428B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CAEE"/>
  <w15:chartTrackingRefBased/>
  <w15:docId w15:val="{DB7A2098-CAD6-4F4A-831E-6B33CA75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2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2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2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2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2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2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2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25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25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25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25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25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25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25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25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2527"/>
    <w:rPr>
      <w:rFonts w:eastAsiaTheme="majorEastAsia" w:cstheme="majorBidi"/>
      <w:color w:val="272727" w:themeColor="text1" w:themeTint="D8"/>
    </w:rPr>
  </w:style>
  <w:style w:type="paragraph" w:styleId="a3">
    <w:name w:val="Title"/>
    <w:basedOn w:val="a"/>
    <w:next w:val="a"/>
    <w:link w:val="Char"/>
    <w:uiPriority w:val="10"/>
    <w:qFormat/>
    <w:rsid w:val="007F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25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25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25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2527"/>
    <w:pPr>
      <w:spacing w:before="160"/>
      <w:jc w:val="center"/>
    </w:pPr>
    <w:rPr>
      <w:i/>
      <w:iCs/>
      <w:color w:val="404040" w:themeColor="text1" w:themeTint="BF"/>
    </w:rPr>
  </w:style>
  <w:style w:type="character" w:customStyle="1" w:styleId="Char1">
    <w:name w:val="Απόσπασμα Char"/>
    <w:basedOn w:val="a0"/>
    <w:link w:val="a5"/>
    <w:uiPriority w:val="29"/>
    <w:rsid w:val="007F2527"/>
    <w:rPr>
      <w:i/>
      <w:iCs/>
      <w:color w:val="404040" w:themeColor="text1" w:themeTint="BF"/>
    </w:rPr>
  </w:style>
  <w:style w:type="paragraph" w:styleId="a6">
    <w:name w:val="List Paragraph"/>
    <w:basedOn w:val="a"/>
    <w:uiPriority w:val="34"/>
    <w:qFormat/>
    <w:rsid w:val="007F2527"/>
    <w:pPr>
      <w:ind w:left="720"/>
      <w:contextualSpacing/>
    </w:pPr>
  </w:style>
  <w:style w:type="character" w:styleId="a7">
    <w:name w:val="Intense Emphasis"/>
    <w:basedOn w:val="a0"/>
    <w:uiPriority w:val="21"/>
    <w:qFormat/>
    <w:rsid w:val="007F2527"/>
    <w:rPr>
      <w:i/>
      <w:iCs/>
      <w:color w:val="0F4761" w:themeColor="accent1" w:themeShade="BF"/>
    </w:rPr>
  </w:style>
  <w:style w:type="paragraph" w:styleId="a8">
    <w:name w:val="Intense Quote"/>
    <w:basedOn w:val="a"/>
    <w:next w:val="a"/>
    <w:link w:val="Char2"/>
    <w:uiPriority w:val="30"/>
    <w:qFormat/>
    <w:rsid w:val="007F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2527"/>
    <w:rPr>
      <w:i/>
      <w:iCs/>
      <w:color w:val="0F4761" w:themeColor="accent1" w:themeShade="BF"/>
    </w:rPr>
  </w:style>
  <w:style w:type="character" w:styleId="a9">
    <w:name w:val="Intense Reference"/>
    <w:basedOn w:val="a0"/>
    <w:uiPriority w:val="32"/>
    <w:qFormat/>
    <w:rsid w:val="007F2527"/>
    <w:rPr>
      <w:b/>
      <w:bCs/>
      <w:smallCaps/>
      <w:color w:val="0F4761" w:themeColor="accent1" w:themeShade="BF"/>
      <w:spacing w:val="5"/>
    </w:rPr>
  </w:style>
  <w:style w:type="paragraph" w:styleId="aa">
    <w:name w:val="header"/>
    <w:basedOn w:val="a"/>
    <w:link w:val="Char3"/>
    <w:uiPriority w:val="99"/>
    <w:unhideWhenUsed/>
    <w:rsid w:val="0047138A"/>
    <w:pPr>
      <w:tabs>
        <w:tab w:val="center" w:pos="4153"/>
        <w:tab w:val="right" w:pos="8306"/>
      </w:tabs>
      <w:spacing w:after="0" w:line="240" w:lineRule="auto"/>
    </w:pPr>
  </w:style>
  <w:style w:type="character" w:customStyle="1" w:styleId="Char3">
    <w:name w:val="Κεφαλίδα Char"/>
    <w:basedOn w:val="a0"/>
    <w:link w:val="aa"/>
    <w:uiPriority w:val="99"/>
    <w:rsid w:val="0047138A"/>
  </w:style>
  <w:style w:type="paragraph" w:styleId="ab">
    <w:name w:val="footer"/>
    <w:basedOn w:val="a"/>
    <w:link w:val="Char4"/>
    <w:uiPriority w:val="99"/>
    <w:unhideWhenUsed/>
    <w:rsid w:val="0047138A"/>
    <w:pPr>
      <w:tabs>
        <w:tab w:val="center" w:pos="4153"/>
        <w:tab w:val="right" w:pos="8306"/>
      </w:tabs>
      <w:spacing w:after="0" w:line="240" w:lineRule="auto"/>
    </w:pPr>
  </w:style>
  <w:style w:type="character" w:customStyle="1" w:styleId="Char4">
    <w:name w:val="Υποσέλιδο Char"/>
    <w:basedOn w:val="a0"/>
    <w:link w:val="ab"/>
    <w:uiPriority w:val="99"/>
    <w:rsid w:val="0047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2507</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Στυλιανός Περισοράτης</dc:creator>
  <cp:keywords/>
  <dc:description/>
  <cp:lastModifiedBy>Στυλιανός Περισοράτης</cp:lastModifiedBy>
  <cp:revision>7</cp:revision>
  <dcterms:created xsi:type="dcterms:W3CDTF">2026-04-03T10:30:00Z</dcterms:created>
  <dcterms:modified xsi:type="dcterms:W3CDTF">2026-04-03T10:37:00Z</dcterms:modified>
</cp:coreProperties>
</file>