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2D0BA" w14:textId="2964DA0C" w:rsidR="00091E94" w:rsidRPr="00091E94" w:rsidRDefault="00091E94" w:rsidP="00091E94">
      <w:pPr>
        <w:keepNext/>
        <w:pBdr>
          <w:bottom w:val="single" w:sz="8" w:space="1" w:color="000080"/>
        </w:pBdr>
        <w:tabs>
          <w:tab w:val="left" w:pos="0"/>
        </w:tabs>
        <w:spacing w:before="57" w:after="57"/>
        <w:outlineLvl w:val="1"/>
        <w:rPr>
          <w:rFonts w:ascii="Arial" w:hAnsi="Arial" w:cs="Arial"/>
          <w:b/>
          <w:color w:val="002060"/>
          <w:sz w:val="24"/>
          <w:szCs w:val="22"/>
          <w:lang w:val="el-GR" w:eastAsia="ar-SA"/>
        </w:rPr>
      </w:pPr>
      <w:bookmarkStart w:id="0" w:name="_Toc129004475"/>
      <w:bookmarkStart w:id="1" w:name="_Hlk147829008"/>
      <w:r w:rsidRPr="00091E94">
        <w:rPr>
          <w:rFonts w:ascii="Arial" w:hAnsi="Arial" w:cs="Arial"/>
          <w:b/>
          <w:color w:val="002060"/>
          <w:sz w:val="24"/>
          <w:szCs w:val="22"/>
          <w:lang w:val="el-GR" w:eastAsia="ar-SA"/>
        </w:rPr>
        <w:t xml:space="preserve">ΠΑΡΑΡΤΗΜΑ Η’ – </w:t>
      </w:r>
      <w:r w:rsidR="005A1A2B">
        <w:rPr>
          <w:rFonts w:ascii="Arial" w:hAnsi="Arial" w:cs="Arial"/>
          <w:b/>
          <w:color w:val="002060"/>
          <w:sz w:val="24"/>
          <w:szCs w:val="22"/>
          <w:lang w:val="el-GR" w:eastAsia="ar-SA"/>
        </w:rPr>
        <w:t>ΥΠΟΔΕΙΓΜΑ ΠΕΡΙΕΧΟΜΕΝΟΥ</w:t>
      </w:r>
      <w:r w:rsidRPr="00091E94">
        <w:rPr>
          <w:rFonts w:ascii="Arial" w:hAnsi="Arial" w:cs="Arial"/>
          <w:b/>
          <w:color w:val="002060"/>
          <w:sz w:val="24"/>
          <w:szCs w:val="22"/>
          <w:lang w:val="el-GR" w:eastAsia="ar-SA"/>
        </w:rPr>
        <w:t xml:space="preserve"> Υ.Δ. </w:t>
      </w:r>
      <w:r w:rsidR="005A1A2B">
        <w:rPr>
          <w:rFonts w:ascii="Arial" w:hAnsi="Arial" w:cs="Arial"/>
          <w:b/>
          <w:color w:val="002060"/>
          <w:sz w:val="24"/>
          <w:szCs w:val="22"/>
          <w:lang w:val="el-GR" w:eastAsia="ar-SA"/>
        </w:rPr>
        <w:t xml:space="preserve">ΠΕΡΙ ΜΗ ΡΩΣΙΚΗΣ ΕΜΠΛΟΚΗΣ </w:t>
      </w:r>
      <w:bookmarkEnd w:id="0"/>
    </w:p>
    <w:bookmarkEnd w:id="1"/>
    <w:p w14:paraId="30DE3195" w14:textId="77777777" w:rsidR="00091E94" w:rsidRPr="00091E94" w:rsidRDefault="00091E94" w:rsidP="00091E94">
      <w:pPr>
        <w:rPr>
          <w:lang w:val="el-GR" w:eastAsia="ar-SA"/>
        </w:rPr>
      </w:pPr>
    </w:p>
    <w:p w14:paraId="5720FBF1" w14:textId="77777777" w:rsidR="00091E94" w:rsidRPr="00091E94" w:rsidRDefault="00091E94" w:rsidP="00091E94">
      <w:pPr>
        <w:rPr>
          <w:lang w:val="el-GR" w:eastAsia="ar-SA"/>
        </w:rPr>
      </w:pPr>
      <w:r w:rsidRPr="00091E94">
        <w:rPr>
          <w:lang w:val="el-GR" w:eastAsia="ar-SA"/>
        </w:rPr>
        <w:t>Το περιεχόμενο της Υ.Δ. περί της μη συνδρομής των καταστάσεων ρωσικής εμπλοκής,  που περιγράφονται στην παρ. 2.2.3..5.α της παρούσας, είναι το ακόλουθο:</w:t>
      </w:r>
    </w:p>
    <w:p w14:paraId="276E2C16" w14:textId="77777777" w:rsidR="00091E94" w:rsidRPr="00091E94" w:rsidRDefault="00091E94" w:rsidP="00091E94">
      <w:pPr>
        <w:rPr>
          <w:i/>
          <w:lang w:val="el-GR" w:eastAsia="ar-SA"/>
        </w:rPr>
      </w:pPr>
      <w:r w:rsidRPr="00091E94">
        <w:rPr>
          <w:i/>
          <w:lang w:val="el-GR" w:eastAsia="ar-SA"/>
        </w:rPr>
        <w:t xml:space="preserve">«Δηλώνω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 </w:t>
      </w:r>
    </w:p>
    <w:p w14:paraId="489E122C" w14:textId="77777777" w:rsidR="00091E94" w:rsidRPr="00091E94" w:rsidRDefault="00091E94" w:rsidP="00091E94">
      <w:pPr>
        <w:rPr>
          <w:i/>
          <w:lang w:val="el-GR" w:eastAsia="ar-SA"/>
        </w:rPr>
      </w:pPr>
      <w:r w:rsidRPr="00091E94">
        <w:rPr>
          <w:i/>
          <w:lang w:val="el-GR" w:eastAsia="ar-SA"/>
        </w:rPr>
        <w:t xml:space="preserve">Συγκεκριμένα δηλώνω ότι: </w:t>
      </w:r>
    </w:p>
    <w:p w14:paraId="732BF514" w14:textId="77777777" w:rsidR="00091E94" w:rsidRPr="00091E94" w:rsidRDefault="00091E94" w:rsidP="00091E94">
      <w:pPr>
        <w:rPr>
          <w:i/>
          <w:lang w:val="el-GR" w:eastAsia="ar-SA"/>
        </w:rPr>
      </w:pPr>
      <w:r w:rsidRPr="00091E94">
        <w:rPr>
          <w:i/>
          <w:lang w:val="el-GR" w:eastAsia="ar-SA"/>
        </w:rPr>
        <w:t xml:space="preserve">(α)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Ρώσος υπήκοος, ούτε φυσικό ή νομικό πρόσωπο, οντότητα ή φορέας εγκατεστημένος στη Ρωσία·     </w:t>
      </w:r>
    </w:p>
    <w:p w14:paraId="7865EAF6" w14:textId="77777777" w:rsidR="00091E94" w:rsidRPr="00091E94" w:rsidRDefault="00091E94" w:rsidP="00091E94">
      <w:pPr>
        <w:rPr>
          <w:i/>
          <w:lang w:val="el-GR" w:eastAsia="ar-SA"/>
        </w:rPr>
      </w:pPr>
      <w:r w:rsidRPr="00091E94">
        <w:rPr>
          <w:i/>
          <w:lang w:val="el-GR" w:eastAsia="ar-SA"/>
        </w:rPr>
        <w:t xml:space="preserve">(β)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14:paraId="78F3D261" w14:textId="77777777" w:rsidR="00091E94" w:rsidRPr="00091E94" w:rsidRDefault="00091E94" w:rsidP="00091E94">
      <w:pPr>
        <w:rPr>
          <w:i/>
          <w:lang w:val="el-GR" w:eastAsia="ar-SA"/>
        </w:rPr>
      </w:pPr>
      <w:r w:rsidRPr="00091E94">
        <w:rPr>
          <w:i/>
          <w:lang w:val="el-GR" w:eastAsia="ar-SA"/>
        </w:rPr>
        <w:t xml:space="preserve">(γ) τόσο  ο υπεύθυνα δηλώνων, όσο και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στα σημεία (α) ή (β) παραπάνω, </w:t>
      </w:r>
    </w:p>
    <w:p w14:paraId="3CDACC8C" w14:textId="77777777" w:rsidR="00091E94" w:rsidRPr="00091E94" w:rsidRDefault="00091E94" w:rsidP="00091E94">
      <w:pPr>
        <w:rPr>
          <w:lang w:val="el-GR" w:eastAsia="ar-SA"/>
        </w:rPr>
      </w:pPr>
      <w:r w:rsidRPr="00091E94">
        <w:rPr>
          <w:lang w:val="el-GR" w:eastAsia="ar-SA"/>
        </w:rPr>
        <w:t>(</w:t>
      </w:r>
      <w:r w:rsidRPr="00091E94">
        <w:rPr>
          <w:i/>
          <w:lang w:val="el-GR" w:eastAsia="ar-SA"/>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14:paraId="30E5F3B2" w14:textId="77777777" w:rsidR="00091E94" w:rsidRPr="00091E94" w:rsidRDefault="00091E94" w:rsidP="00091E94">
      <w:pPr>
        <w:rPr>
          <w:lang w:val="el-GR" w:eastAsia="ar-SA"/>
        </w:rPr>
      </w:pPr>
    </w:p>
    <w:p w14:paraId="4D45694C" w14:textId="1A3ED2AD" w:rsidR="0009505E" w:rsidRPr="00091E94" w:rsidRDefault="0009505E" w:rsidP="00FF6696">
      <w:pPr>
        <w:rPr>
          <w:lang w:val="el-GR"/>
        </w:rPr>
      </w:pPr>
    </w:p>
    <w:sectPr w:rsidR="0009505E" w:rsidRPr="00091E94" w:rsidSect="00EA343D">
      <w:headerReference w:type="default" r:id="rId6"/>
      <w:footerReference w:type="default" r:id="rId7"/>
      <w:footerReference w:type="first" r:id="rId8"/>
      <w:pgSz w:w="11906" w:h="16838"/>
      <w:pgMar w:top="-1135" w:right="1134" w:bottom="0" w:left="1134" w:header="430" w:footer="4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06A6F" w14:textId="77777777" w:rsidR="00DA529E" w:rsidRDefault="00DA529E" w:rsidP="00DA529E">
      <w:pPr>
        <w:spacing w:after="0"/>
      </w:pPr>
      <w:r>
        <w:separator/>
      </w:r>
    </w:p>
  </w:endnote>
  <w:endnote w:type="continuationSeparator" w:id="0">
    <w:p w14:paraId="1D682AD6" w14:textId="77777777" w:rsidR="00DA529E" w:rsidRDefault="00DA529E" w:rsidP="00DA52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51E39" w14:textId="77777777" w:rsidR="0009505E" w:rsidRDefault="00DA529E">
    <w:pPr>
      <w:pStyle w:val="a4"/>
      <w:jc w:val="center"/>
    </w:pPr>
    <w:r>
      <w:fldChar w:fldCharType="begin"/>
    </w:r>
    <w:r>
      <w:instrText>PAGE   \* MERGEFORMAT</w:instrText>
    </w:r>
    <w:r>
      <w:fldChar w:fldCharType="separate"/>
    </w:r>
    <w:r w:rsidRPr="00635599">
      <w:rPr>
        <w:noProof/>
        <w:lang w:val="el-GR"/>
      </w:rPr>
      <w:t>55</w:t>
    </w:r>
    <w:r>
      <w:fldChar w:fldCharType="end"/>
    </w:r>
  </w:p>
  <w:p w14:paraId="44155B8E" w14:textId="15B1B451" w:rsidR="0009505E" w:rsidRDefault="007120BB" w:rsidP="0071614E">
    <w:pPr>
      <w:tabs>
        <w:tab w:val="left" w:pos="804"/>
        <w:tab w:val="left" w:pos="3180"/>
        <w:tab w:val="center" w:pos="4819"/>
      </w:tabs>
    </w:pPr>
    <w:r>
      <w:tab/>
    </w:r>
    <w:r>
      <w:tab/>
    </w:r>
    <w:r w:rsidR="0071614E">
      <w:tab/>
    </w:r>
    <w:r w:rsidR="0071614E" w:rsidRPr="0071614E">
      <w:rPr>
        <w:noProof/>
        <w:kern w:val="1"/>
        <w:sz w:val="18"/>
        <w:szCs w:val="18"/>
        <w:lang w:val="el-GR"/>
      </w:rPr>
      <w:drawing>
        <wp:inline distT="0" distB="0" distL="0" distR="0" wp14:anchorId="5D5F40BF" wp14:editId="2A43B781">
          <wp:extent cx="5937885" cy="1097280"/>
          <wp:effectExtent l="0" t="0" r="5715" b="7620"/>
          <wp:docPr id="334353472" name="Εικόνα 334353472" descr="Εικόνα που περιέχει κείμενο, γραμματοσειρά, στιγμιότυπο οθόνης,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808594" name="Εικόνα 1" descr="Εικόνα που περιέχει κείμενο, γραμματοσειρά, στιγμιότυπο οθόνης,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885" cy="109728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955FA" w14:textId="4EAA2D4B" w:rsidR="0009505E" w:rsidRPr="00237BB9" w:rsidRDefault="00DA529E" w:rsidP="009579B4">
    <w:pPr>
      <w:pStyle w:val="a4"/>
    </w:pPr>
    <w:r>
      <w:rPr>
        <w:lang w:val="el-GR"/>
      </w:rPr>
      <w:t xml:space="preserve">                                                             </w:t>
    </w:r>
    <w:r w:rsidR="00774A1B" w:rsidRPr="00774A1B">
      <w:rPr>
        <w:rFonts w:eastAsia="Times New Roman" w:cs="Calibri"/>
        <w:noProof/>
        <w:sz w:val="20"/>
        <w:szCs w:val="20"/>
        <w:lang w:val="en-GB" w:eastAsia="zh-CN"/>
      </w:rPr>
      <w:drawing>
        <wp:inline distT="0" distB="0" distL="0" distR="0" wp14:anchorId="6D131044" wp14:editId="43D70E93">
          <wp:extent cx="6120130" cy="637540"/>
          <wp:effectExtent l="0" t="0" r="0" b="0"/>
          <wp:docPr id="1923206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637540"/>
                  </a:xfrm>
                  <a:prstGeom prst="rect">
                    <a:avLst/>
                  </a:prstGeom>
                  <a:noFill/>
                  <a:ln>
                    <a:noFill/>
                  </a:ln>
                </pic:spPr>
              </pic:pic>
            </a:graphicData>
          </a:graphic>
        </wp:inline>
      </w:drawing>
    </w:r>
  </w:p>
  <w:p w14:paraId="5DCF784F" w14:textId="160586DA" w:rsidR="007120BB" w:rsidRDefault="007120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5710E" w14:textId="77777777" w:rsidR="00DA529E" w:rsidRDefault="00DA529E" w:rsidP="00DA529E">
      <w:pPr>
        <w:spacing w:after="0"/>
      </w:pPr>
      <w:r>
        <w:separator/>
      </w:r>
    </w:p>
  </w:footnote>
  <w:footnote w:type="continuationSeparator" w:id="0">
    <w:p w14:paraId="600D68EB" w14:textId="77777777" w:rsidR="00DA529E" w:rsidRDefault="00DA529E" w:rsidP="00DA52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DD1AE" w14:textId="77777777" w:rsidR="0009505E" w:rsidRDefault="0009505E">
    <w:pPr>
      <w:pStyle w:val="a5"/>
    </w:pPr>
  </w:p>
  <w:p w14:paraId="30E1F3D4" w14:textId="77777777" w:rsidR="0009505E" w:rsidRDefault="0009505E">
    <w:pPr>
      <w:pStyle w:val="a5"/>
    </w:pPr>
  </w:p>
  <w:p w14:paraId="6753C9FB" w14:textId="77777777" w:rsidR="0009505E" w:rsidRDefault="0009505E">
    <w:pPr>
      <w:pStyle w:val="a5"/>
    </w:pPr>
  </w:p>
  <w:p w14:paraId="14788458" w14:textId="77777777" w:rsidR="0009505E" w:rsidRDefault="0009505E">
    <w:pPr>
      <w:pStyle w:val="a5"/>
    </w:pPr>
  </w:p>
  <w:p w14:paraId="6E79D57E" w14:textId="77777777" w:rsidR="0009505E" w:rsidRDefault="0009505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59B"/>
    <w:rsid w:val="00091E94"/>
    <w:rsid w:val="0009505E"/>
    <w:rsid w:val="001278BD"/>
    <w:rsid w:val="002A5019"/>
    <w:rsid w:val="004E3FA5"/>
    <w:rsid w:val="005A1A2B"/>
    <w:rsid w:val="007120BB"/>
    <w:rsid w:val="0071614E"/>
    <w:rsid w:val="00757F6D"/>
    <w:rsid w:val="00774A1B"/>
    <w:rsid w:val="008B36BE"/>
    <w:rsid w:val="009A259B"/>
    <w:rsid w:val="009F3408"/>
    <w:rsid w:val="00B05824"/>
    <w:rsid w:val="00DA529E"/>
    <w:rsid w:val="00E02D46"/>
    <w:rsid w:val="00FF66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45B0BC"/>
  <w15:chartTrackingRefBased/>
  <w15:docId w15:val="{D23A4F2B-A1FA-402C-88BE-15453302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29E"/>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DA529E"/>
    <w:rPr>
      <w:vertAlign w:val="superscript"/>
    </w:rPr>
  </w:style>
  <w:style w:type="paragraph" w:styleId="a4">
    <w:name w:val="footer"/>
    <w:basedOn w:val="a"/>
    <w:link w:val="Char"/>
    <w:uiPriority w:val="99"/>
    <w:rsid w:val="00DA529E"/>
    <w:pPr>
      <w:spacing w:after="100"/>
    </w:pPr>
    <w:rPr>
      <w:rFonts w:eastAsia="MS Mincho" w:cs="Times New Roman"/>
      <w:lang w:val="en-US" w:eastAsia="ja-JP"/>
    </w:rPr>
  </w:style>
  <w:style w:type="character" w:customStyle="1" w:styleId="Char">
    <w:name w:val="Υποσέλιδο Char"/>
    <w:basedOn w:val="a0"/>
    <w:link w:val="a4"/>
    <w:uiPriority w:val="99"/>
    <w:rsid w:val="00DA529E"/>
    <w:rPr>
      <w:rFonts w:ascii="Calibri" w:eastAsia="MS Mincho" w:hAnsi="Calibri" w:cs="Times New Roman"/>
      <w:szCs w:val="24"/>
      <w:lang w:val="en-US" w:eastAsia="ja-JP"/>
    </w:rPr>
  </w:style>
  <w:style w:type="paragraph" w:styleId="a5">
    <w:name w:val="header"/>
    <w:basedOn w:val="a"/>
    <w:link w:val="Char0"/>
    <w:uiPriority w:val="99"/>
    <w:rsid w:val="00DA529E"/>
    <w:rPr>
      <w:rFonts w:cs="Times New Roman"/>
    </w:rPr>
  </w:style>
  <w:style w:type="character" w:customStyle="1" w:styleId="Char0">
    <w:name w:val="Κεφαλίδα Char"/>
    <w:basedOn w:val="a0"/>
    <w:link w:val="a5"/>
    <w:uiPriority w:val="99"/>
    <w:rsid w:val="00DA529E"/>
    <w:rPr>
      <w:rFonts w:ascii="Calibri" w:eastAsia="Times New Roman" w:hAnsi="Calibri" w:cs="Times New Roman"/>
      <w:szCs w:val="24"/>
      <w:lang w:val="en-GB" w:eastAsia="zh-CN"/>
    </w:rPr>
  </w:style>
  <w:style w:type="paragraph" w:styleId="a6">
    <w:name w:val="footnote text"/>
    <w:basedOn w:val="a"/>
    <w:link w:val="Char1"/>
    <w:uiPriority w:val="99"/>
    <w:rsid w:val="00DA529E"/>
    <w:pPr>
      <w:spacing w:after="0"/>
      <w:ind w:left="425" w:hanging="425"/>
    </w:pPr>
    <w:rPr>
      <w:rFonts w:cs="Times New Roman"/>
      <w:sz w:val="18"/>
      <w:szCs w:val="20"/>
      <w:lang w:val="en-IE"/>
    </w:rPr>
  </w:style>
  <w:style w:type="character" w:customStyle="1" w:styleId="Char1">
    <w:name w:val="Κείμενο υποσημείωσης Char"/>
    <w:basedOn w:val="a0"/>
    <w:link w:val="a6"/>
    <w:uiPriority w:val="99"/>
    <w:rsid w:val="00DA529E"/>
    <w:rPr>
      <w:rFonts w:ascii="Calibri" w:eastAsia="Times New Roman" w:hAnsi="Calibri" w:cs="Times New Roman"/>
      <w:sz w:val="18"/>
      <w:szCs w:val="20"/>
      <w:lang w:val="en-I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292</Words>
  <Characters>1578</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Κατσιούλη Μαρία</dc:creator>
  <cp:keywords/>
  <dc:description/>
  <cp:lastModifiedBy>Andriani Spantidaki</cp:lastModifiedBy>
  <cp:revision>8</cp:revision>
  <dcterms:created xsi:type="dcterms:W3CDTF">2022-02-23T10:54:00Z</dcterms:created>
  <dcterms:modified xsi:type="dcterms:W3CDTF">2024-10-17T06:00:00Z</dcterms:modified>
</cp:coreProperties>
</file>