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80B4" w14:textId="77777777" w:rsidR="006B3D11" w:rsidRPr="006B3D11" w:rsidRDefault="006B3D11" w:rsidP="006B3D11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eastAsia="SimSun" w:hAnsi="Arial" w:cs="Arial"/>
          <w:b/>
          <w:i/>
          <w:iCs/>
          <w:color w:val="5B9BD5"/>
          <w:sz w:val="24"/>
          <w:szCs w:val="22"/>
          <w:lang w:val="el-GR"/>
        </w:rPr>
      </w:pPr>
      <w:bookmarkStart w:id="0" w:name="_Toc129004465"/>
      <w:r w:rsidRPr="006B3D11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ΠΑΡΑΡΤΗΜΑ Δ’ –  </w:t>
      </w:r>
      <w:bookmarkEnd w:id="0"/>
      <w:r w:rsidRPr="006B3D11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Υπόδειγμα Οικονομικής Προσφοράς </w:t>
      </w:r>
    </w:p>
    <w:p w14:paraId="7351DE05" w14:textId="5A57352B" w:rsidR="00CE72B0" w:rsidRPr="006B3D11" w:rsidRDefault="00CE72B0" w:rsidP="00CE72B0">
      <w:pPr>
        <w:tabs>
          <w:tab w:val="left" w:pos="1134"/>
        </w:tabs>
        <w:rPr>
          <w:rFonts w:asciiTheme="minorHAnsi" w:hAnsiTheme="minorHAnsi" w:cstheme="minorHAnsi"/>
          <w:szCs w:val="22"/>
          <w:lang w:val="el-GR"/>
        </w:rPr>
      </w:pPr>
      <w:r w:rsidRPr="006B3D11">
        <w:rPr>
          <w:rFonts w:asciiTheme="minorHAnsi" w:hAnsiTheme="minorHAnsi" w:cstheme="minorHAnsi"/>
          <w:szCs w:val="22"/>
          <w:lang w:val="el-GR"/>
        </w:rPr>
        <w:t>Οικονομική Προσφορά για</w:t>
      </w:r>
      <w:r w:rsidR="006B3D11" w:rsidRPr="006B3D11">
        <w:rPr>
          <w:rFonts w:asciiTheme="minorHAnsi" w:hAnsiTheme="minorHAnsi" w:cstheme="minorHAnsi"/>
          <w:szCs w:val="22"/>
          <w:lang w:val="el-GR"/>
        </w:rPr>
        <w:t xml:space="preserve"> την προμήθεια επιστημονικού οργάνου</w:t>
      </w:r>
      <w:r w:rsidRPr="006B3D11">
        <w:rPr>
          <w:rFonts w:asciiTheme="minorHAnsi" w:hAnsiTheme="minorHAnsi" w:cstheme="minorHAnsi"/>
          <w:szCs w:val="22"/>
          <w:lang w:val="el-GR"/>
        </w:rPr>
        <w:t xml:space="preserve"> με </w:t>
      </w:r>
      <w:proofErr w:type="spellStart"/>
      <w:r w:rsidRPr="006B3D11">
        <w:rPr>
          <w:rFonts w:asciiTheme="minorHAnsi" w:hAnsiTheme="minorHAnsi" w:cstheme="minorHAnsi"/>
          <w:szCs w:val="22"/>
          <w:lang w:val="el-GR"/>
        </w:rPr>
        <w:t>αρ</w:t>
      </w:r>
      <w:proofErr w:type="spellEnd"/>
      <w:r w:rsidRPr="006B3D11">
        <w:rPr>
          <w:rFonts w:asciiTheme="minorHAnsi" w:hAnsiTheme="minorHAnsi" w:cstheme="minorHAnsi"/>
          <w:szCs w:val="22"/>
          <w:lang w:val="el-GR"/>
        </w:rPr>
        <w:t xml:space="preserve">. </w:t>
      </w:r>
      <w:proofErr w:type="spellStart"/>
      <w:r w:rsidRPr="006B3D11">
        <w:rPr>
          <w:rFonts w:asciiTheme="minorHAnsi" w:hAnsiTheme="minorHAnsi" w:cstheme="minorHAnsi"/>
          <w:szCs w:val="22"/>
          <w:lang w:val="el-GR"/>
        </w:rPr>
        <w:t>πρωτ</w:t>
      </w:r>
      <w:proofErr w:type="spellEnd"/>
      <w:r w:rsidRPr="006B3D11">
        <w:rPr>
          <w:rFonts w:asciiTheme="minorHAnsi" w:hAnsiTheme="minorHAnsi" w:cstheme="minorHAnsi"/>
          <w:szCs w:val="22"/>
          <w:lang w:val="el-GR"/>
        </w:rPr>
        <w:t xml:space="preserve">. </w:t>
      </w:r>
      <w:r w:rsidRPr="00A56CA4">
        <w:rPr>
          <w:rFonts w:asciiTheme="minorHAnsi" w:hAnsiTheme="minorHAnsi" w:cstheme="minorHAnsi"/>
          <w:szCs w:val="22"/>
          <w:lang w:val="el-GR"/>
        </w:rPr>
        <w:t xml:space="preserve">ΕΛΚΕ </w:t>
      </w:r>
      <w:r w:rsidR="00A56CA4" w:rsidRPr="00A56CA4">
        <w:rPr>
          <w:rFonts w:asciiTheme="minorHAnsi" w:hAnsiTheme="minorHAnsi" w:cstheme="minorHAnsi"/>
          <w:szCs w:val="22"/>
          <w:lang w:val="el-GR"/>
        </w:rPr>
        <w:t>29375/09-10-2023</w:t>
      </w:r>
      <w:r w:rsidR="00BB02BE">
        <w:rPr>
          <w:rFonts w:asciiTheme="minorHAnsi" w:hAnsiTheme="minorHAnsi" w:cstheme="minorHAnsi"/>
          <w:szCs w:val="22"/>
          <w:lang w:val="en-US"/>
        </w:rPr>
        <w:t xml:space="preserve"> </w:t>
      </w:r>
      <w:r w:rsidRPr="006B3D11">
        <w:rPr>
          <w:rFonts w:asciiTheme="minorHAnsi" w:hAnsiTheme="minorHAnsi" w:cstheme="minorHAnsi"/>
          <w:szCs w:val="22"/>
          <w:lang w:val="el-GR"/>
        </w:rPr>
        <w:t xml:space="preserve">διαγωνισμού κάτω των ορίων, </w:t>
      </w:r>
      <w:r w:rsidR="006B3D11">
        <w:rPr>
          <w:rFonts w:asciiTheme="minorHAnsi" w:hAnsiTheme="minorHAnsi" w:cstheme="minorHAnsi"/>
          <w:szCs w:val="22"/>
          <w:lang w:val="el-GR"/>
        </w:rPr>
        <w:t>ως ακολούθως</w:t>
      </w:r>
      <w:r w:rsidRPr="006B3D11">
        <w:rPr>
          <w:rFonts w:asciiTheme="minorHAnsi" w:hAnsiTheme="minorHAnsi" w:cstheme="minorHAnsi"/>
          <w:szCs w:val="22"/>
          <w:lang w:val="el-GR"/>
        </w:rPr>
        <w:t>:</w:t>
      </w:r>
    </w:p>
    <w:p w14:paraId="64E7358B" w14:textId="77777777" w:rsidR="00CE72B0" w:rsidRDefault="00CE72B0" w:rsidP="00CE72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</w:p>
    <w:tbl>
      <w:tblPr>
        <w:tblStyle w:val="a6"/>
        <w:tblW w:w="10924" w:type="dxa"/>
        <w:jc w:val="center"/>
        <w:tblLook w:val="04A0" w:firstRow="1" w:lastRow="0" w:firstColumn="1" w:lastColumn="0" w:noHBand="0" w:noVBand="1"/>
      </w:tblPr>
      <w:tblGrid>
        <w:gridCol w:w="593"/>
        <w:gridCol w:w="3168"/>
        <w:gridCol w:w="1771"/>
        <w:gridCol w:w="1885"/>
        <w:gridCol w:w="1868"/>
        <w:gridCol w:w="1639"/>
      </w:tblGrid>
      <w:tr w:rsidR="006B3D11" w:rsidRPr="0061626C" w14:paraId="53F607D3" w14:textId="77777777" w:rsidTr="006B3D11">
        <w:trPr>
          <w:trHeight w:val="1578"/>
          <w:jc w:val="center"/>
        </w:trPr>
        <w:tc>
          <w:tcPr>
            <w:tcW w:w="593" w:type="dxa"/>
            <w:shd w:val="clear" w:color="auto" w:fill="FBE4D5"/>
            <w:vAlign w:val="center"/>
          </w:tcPr>
          <w:p w14:paraId="2513B62F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b/>
                <w:bCs/>
                <w:color w:val="000000"/>
                <w:szCs w:val="22"/>
                <w:lang w:val="en-US"/>
              </w:rPr>
            </w:pPr>
            <w:r w:rsidRPr="006B3D11">
              <w:rPr>
                <w:rFonts w:eastAsia="SimSun"/>
                <w:b/>
                <w:bCs/>
                <w:color w:val="000000"/>
                <w:szCs w:val="22"/>
                <w:lang w:val="en-US"/>
              </w:rPr>
              <w:t>A/A</w:t>
            </w:r>
          </w:p>
        </w:tc>
        <w:tc>
          <w:tcPr>
            <w:tcW w:w="3168" w:type="dxa"/>
            <w:shd w:val="clear" w:color="auto" w:fill="FBE4D5"/>
            <w:vAlign w:val="center"/>
          </w:tcPr>
          <w:p w14:paraId="0041005F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b/>
                <w:bCs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b/>
                <w:bCs/>
                <w:color w:val="000000"/>
                <w:szCs w:val="22"/>
                <w:lang w:val="el-GR"/>
              </w:rPr>
              <w:t>Είδος</w:t>
            </w:r>
          </w:p>
        </w:tc>
        <w:tc>
          <w:tcPr>
            <w:tcW w:w="1771" w:type="dxa"/>
            <w:shd w:val="clear" w:color="auto" w:fill="FBE4D5"/>
            <w:vAlign w:val="center"/>
          </w:tcPr>
          <w:p w14:paraId="58B7E113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b/>
                <w:bCs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b/>
                <w:bCs/>
                <w:color w:val="000000"/>
                <w:szCs w:val="22"/>
                <w:lang w:val="el-GR"/>
              </w:rPr>
              <w:t>Ποσότητα</w:t>
            </w:r>
          </w:p>
        </w:tc>
        <w:tc>
          <w:tcPr>
            <w:tcW w:w="1885" w:type="dxa"/>
            <w:shd w:val="clear" w:color="auto" w:fill="FBE4D5"/>
            <w:vAlign w:val="center"/>
          </w:tcPr>
          <w:p w14:paraId="21428852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b/>
                <w:bCs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b/>
                <w:bCs/>
                <w:color w:val="000000"/>
                <w:szCs w:val="22"/>
                <w:lang w:val="el-GR"/>
              </w:rPr>
              <w:t>Προσφερόμενη τιμή (αριθμητικώς και ολογράφως) καθαρή αξία</w:t>
            </w:r>
          </w:p>
        </w:tc>
        <w:tc>
          <w:tcPr>
            <w:tcW w:w="1868" w:type="dxa"/>
            <w:shd w:val="clear" w:color="auto" w:fill="FBE4D5"/>
          </w:tcPr>
          <w:p w14:paraId="107481AA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b/>
                <w:bCs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b/>
                <w:bCs/>
                <w:color w:val="000000"/>
                <w:szCs w:val="22"/>
                <w:lang w:val="el-GR"/>
              </w:rPr>
              <w:t xml:space="preserve">Προσφερόμενη τιμή είδους (αριθμητικώς και ολογράφως) </w:t>
            </w:r>
            <w:proofErr w:type="spellStart"/>
            <w:r w:rsidRPr="006B3D11">
              <w:rPr>
                <w:rFonts w:eastAsia="SimSun"/>
                <w:b/>
                <w:bCs/>
                <w:color w:val="000000"/>
                <w:szCs w:val="22"/>
                <w:lang w:val="el-GR"/>
              </w:rPr>
              <w:t>συμπ</w:t>
            </w:r>
            <w:proofErr w:type="spellEnd"/>
            <w:r w:rsidRPr="006B3D11">
              <w:rPr>
                <w:rFonts w:eastAsia="SimSun"/>
                <w:b/>
                <w:bCs/>
                <w:color w:val="000000"/>
                <w:szCs w:val="22"/>
                <w:lang w:val="el-GR"/>
              </w:rPr>
              <w:t>/νου ΦΠΑ</w:t>
            </w:r>
          </w:p>
        </w:tc>
        <w:tc>
          <w:tcPr>
            <w:tcW w:w="1639" w:type="dxa"/>
            <w:shd w:val="clear" w:color="auto" w:fill="FBE4D5"/>
          </w:tcPr>
          <w:p w14:paraId="609F225C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b/>
                <w:bCs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b/>
                <w:bCs/>
                <w:color w:val="000000"/>
                <w:szCs w:val="22"/>
                <w:lang w:val="el-GR"/>
              </w:rPr>
              <w:t>Ποσό ΦΠΑ/Ποσό που αντιστοιχεί στον ΦΠΑ</w:t>
            </w:r>
          </w:p>
        </w:tc>
      </w:tr>
      <w:tr w:rsidR="006B3D11" w:rsidRPr="006B3D11" w14:paraId="5A67DF0F" w14:textId="77777777" w:rsidTr="00FA7DB5">
        <w:trPr>
          <w:trHeight w:val="1327"/>
          <w:jc w:val="center"/>
        </w:trPr>
        <w:tc>
          <w:tcPr>
            <w:tcW w:w="593" w:type="dxa"/>
            <w:vAlign w:val="center"/>
          </w:tcPr>
          <w:p w14:paraId="209712C7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3168" w:type="dxa"/>
            <w:vAlign w:val="center"/>
          </w:tcPr>
          <w:p w14:paraId="5EB83010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color w:val="000000"/>
                <w:szCs w:val="22"/>
                <w:lang w:val="el-GR"/>
              </w:rPr>
              <w:t xml:space="preserve">Αυτόματος αναλυτής </w:t>
            </w:r>
            <w:proofErr w:type="spellStart"/>
            <w:r w:rsidRPr="006B3D11">
              <w:rPr>
                <w:rFonts w:eastAsia="SimSun"/>
                <w:color w:val="000000"/>
                <w:szCs w:val="22"/>
                <w:lang w:val="el-GR"/>
              </w:rPr>
              <w:t>φυσιορόφησης</w:t>
            </w:r>
            <w:proofErr w:type="spellEnd"/>
            <w:r w:rsidRPr="006B3D11">
              <w:rPr>
                <w:rFonts w:eastAsia="SimSun"/>
                <w:color w:val="000000"/>
                <w:szCs w:val="22"/>
                <w:lang w:val="el-GR"/>
              </w:rPr>
              <w:t xml:space="preserve"> πολλαπλών θέσεων προετοιμασίας και ανάλυσης</w:t>
            </w:r>
          </w:p>
        </w:tc>
        <w:tc>
          <w:tcPr>
            <w:tcW w:w="1771" w:type="dxa"/>
            <w:vAlign w:val="center"/>
          </w:tcPr>
          <w:p w14:paraId="5B18B27F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1885" w:type="dxa"/>
            <w:vAlign w:val="center"/>
          </w:tcPr>
          <w:p w14:paraId="5D84A66D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</w:p>
        </w:tc>
        <w:tc>
          <w:tcPr>
            <w:tcW w:w="1868" w:type="dxa"/>
          </w:tcPr>
          <w:p w14:paraId="44F179D7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</w:p>
        </w:tc>
        <w:tc>
          <w:tcPr>
            <w:tcW w:w="1639" w:type="dxa"/>
          </w:tcPr>
          <w:p w14:paraId="7EDC0990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color w:val="000000"/>
                <w:szCs w:val="22"/>
                <w:lang w:val="el-GR"/>
              </w:rPr>
            </w:pPr>
          </w:p>
        </w:tc>
      </w:tr>
      <w:tr w:rsidR="006B3D11" w:rsidRPr="0061626C" w14:paraId="3ACE454B" w14:textId="77777777" w:rsidTr="00FA7DB5">
        <w:trPr>
          <w:trHeight w:val="759"/>
          <w:jc w:val="center"/>
        </w:trPr>
        <w:tc>
          <w:tcPr>
            <w:tcW w:w="10924" w:type="dxa"/>
            <w:gridSpan w:val="6"/>
            <w:vAlign w:val="center"/>
          </w:tcPr>
          <w:p w14:paraId="5DE52521" w14:textId="77777777" w:rsidR="006B3D11" w:rsidRPr="006B3D11" w:rsidRDefault="006B3D11" w:rsidP="006B3D11">
            <w:pPr>
              <w:spacing w:before="57" w:after="57"/>
              <w:jc w:val="center"/>
              <w:rPr>
                <w:rFonts w:eastAsia="SimSun"/>
                <w:b/>
                <w:bCs/>
                <w:color w:val="000000"/>
                <w:szCs w:val="22"/>
                <w:lang w:val="el-GR"/>
              </w:rPr>
            </w:pPr>
            <w:r w:rsidRPr="006B3D11">
              <w:rPr>
                <w:rFonts w:eastAsia="SimSun"/>
                <w:b/>
                <w:bCs/>
                <w:color w:val="000000"/>
                <w:szCs w:val="22"/>
                <w:lang w:val="el-GR"/>
              </w:rPr>
              <w:t>Ποσό Προϋπολογισμού: Τριάντα έξι χιλιάδες πεντακόσια ευρώ (36.500,00 €) πλέον ΦΠΑ ποσού οκτώ χιλιάδων επτακοσίων εξήντα ευρώ (8.760,00 €) και ποσό σαράντα πέντε χιλιάδες διακόσια εξήντα ευρώ (45.260,00 €) συμπεριλαμβανομένου του αναλογούντος ΦΠΑ.</w:t>
            </w:r>
          </w:p>
        </w:tc>
      </w:tr>
    </w:tbl>
    <w:p w14:paraId="036A6E3C" w14:textId="77777777" w:rsidR="006B3D11" w:rsidRDefault="006B3D11" w:rsidP="00CE72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</w:p>
    <w:p w14:paraId="117F0583" w14:textId="77777777" w:rsidR="006B3D11" w:rsidRPr="001827F2" w:rsidRDefault="006B3D11" w:rsidP="00CE72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</w:p>
    <w:p w14:paraId="556C5E2E" w14:textId="3B0F9281" w:rsid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  <w:r w:rsidRPr="006B3D11">
        <w:rPr>
          <w:color w:val="000000"/>
          <w:szCs w:val="22"/>
          <w:lang w:val="el-GR" w:eastAsia="el-GR"/>
        </w:rPr>
        <w:t>Χρόνος ισχύος προσφοράς: Έως την 2</w:t>
      </w:r>
      <w:r w:rsidR="0061626C" w:rsidRPr="0061626C">
        <w:rPr>
          <w:color w:val="000000"/>
          <w:szCs w:val="22"/>
          <w:lang w:val="el-GR" w:eastAsia="el-GR"/>
        </w:rPr>
        <w:t>8</w:t>
      </w:r>
      <w:r w:rsidRPr="006B3D11">
        <w:rPr>
          <w:color w:val="000000"/>
          <w:szCs w:val="22"/>
          <w:vertAlign w:val="superscript"/>
          <w:lang w:val="el-GR" w:eastAsia="el-GR"/>
        </w:rPr>
        <w:t>η</w:t>
      </w:r>
      <w:r w:rsidRPr="006B3D11">
        <w:rPr>
          <w:color w:val="000000"/>
          <w:szCs w:val="22"/>
          <w:lang w:val="el-GR" w:eastAsia="el-GR"/>
        </w:rPr>
        <w:t xml:space="preserve"> Απριλίου 2024 (έξι – 6 – μήνες από την επομένης της καταληκτικής ημερομηνίας για την υποβολή) </w:t>
      </w:r>
    </w:p>
    <w:p w14:paraId="271B9B38" w14:textId="77777777" w:rsidR="006B3D11" w:rsidRP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</w:p>
    <w:p w14:paraId="3965EF57" w14:textId="77777777" w:rsid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  <w:r w:rsidRPr="006B3D11">
        <w:rPr>
          <w:color w:val="000000"/>
          <w:szCs w:val="22"/>
          <w:lang w:val="el-GR" w:eastAsia="el-GR"/>
        </w:rPr>
        <w:t xml:space="preserve">Ημερομηνία ……/…../….. </w:t>
      </w:r>
    </w:p>
    <w:p w14:paraId="501BC3C9" w14:textId="77777777" w:rsid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</w:p>
    <w:p w14:paraId="539348FA" w14:textId="5463755D" w:rsid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  <w:r w:rsidRPr="006B3D11">
        <w:rPr>
          <w:color w:val="000000"/>
          <w:szCs w:val="22"/>
          <w:lang w:val="el-GR" w:eastAsia="el-GR"/>
        </w:rPr>
        <w:t xml:space="preserve">Ψηφιακή Υπογραφή </w:t>
      </w:r>
      <w:proofErr w:type="spellStart"/>
      <w:r w:rsidRPr="006B3D11">
        <w:rPr>
          <w:color w:val="000000"/>
          <w:szCs w:val="22"/>
          <w:lang w:val="el-GR" w:eastAsia="el-GR"/>
        </w:rPr>
        <w:t>νομίμου</w:t>
      </w:r>
      <w:proofErr w:type="spellEnd"/>
      <w:r w:rsidRPr="006B3D11">
        <w:rPr>
          <w:color w:val="000000"/>
          <w:szCs w:val="22"/>
          <w:lang w:val="el-GR" w:eastAsia="el-GR"/>
        </w:rPr>
        <w:t xml:space="preserve"> εκπροσώπου (σφραγίδα – υπογραφή)</w:t>
      </w:r>
    </w:p>
    <w:p w14:paraId="2910CB70" w14:textId="77777777" w:rsid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</w:p>
    <w:p w14:paraId="6FCF2574" w14:textId="77777777" w:rsid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</w:p>
    <w:p w14:paraId="476A3DDC" w14:textId="77777777" w:rsid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</w:p>
    <w:p w14:paraId="4C141ED7" w14:textId="77777777" w:rsidR="006B3D11" w:rsidRDefault="006B3D11" w:rsidP="006B3D11">
      <w:pPr>
        <w:suppressAutoHyphens w:val="0"/>
        <w:autoSpaceDE w:val="0"/>
        <w:autoSpaceDN w:val="0"/>
        <w:adjustRightInd w:val="0"/>
        <w:spacing w:after="0"/>
        <w:jc w:val="left"/>
        <w:rPr>
          <w:color w:val="000000"/>
          <w:szCs w:val="22"/>
          <w:lang w:val="el-GR" w:eastAsia="el-GR"/>
        </w:rPr>
      </w:pPr>
    </w:p>
    <w:p w14:paraId="182806D4" w14:textId="77777777" w:rsidR="006B3D11" w:rsidRDefault="006B3D11" w:rsidP="006B3D11">
      <w:pPr>
        <w:rPr>
          <w:lang w:val="el-GR" w:eastAsia="el-GR"/>
        </w:rPr>
      </w:pPr>
    </w:p>
    <w:p w14:paraId="13846F58" w14:textId="77777777" w:rsidR="006B3D11" w:rsidRDefault="006B3D11" w:rsidP="006B3D11">
      <w:pPr>
        <w:rPr>
          <w:lang w:val="el-GR" w:eastAsia="el-GR"/>
        </w:rPr>
      </w:pPr>
    </w:p>
    <w:p w14:paraId="34DAC873" w14:textId="77777777" w:rsidR="006B3D11" w:rsidRPr="006B3D11" w:rsidRDefault="006B3D11" w:rsidP="006B3D11">
      <w:pPr>
        <w:rPr>
          <w:lang w:val="el-GR" w:eastAsia="el-GR"/>
        </w:rPr>
      </w:pPr>
    </w:p>
    <w:p w14:paraId="483EA52A" w14:textId="77777777" w:rsidR="00CE72B0" w:rsidRPr="001827F2" w:rsidRDefault="00CE72B0" w:rsidP="00310077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</w:p>
    <w:sectPr w:rsidR="00CE72B0" w:rsidRPr="001827F2">
      <w:footerReference w:type="default" r:id="rId6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A43B" w14:textId="77777777" w:rsidR="00310077" w:rsidRDefault="00310077" w:rsidP="00310077">
      <w:pPr>
        <w:spacing w:after="0"/>
      </w:pPr>
      <w:r>
        <w:separator/>
      </w:r>
    </w:p>
  </w:endnote>
  <w:endnote w:type="continuationSeparator" w:id="0">
    <w:p w14:paraId="688B6028" w14:textId="77777777" w:rsidR="00310077" w:rsidRDefault="00310077" w:rsidP="00310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A80D" w14:textId="77777777" w:rsidR="006B3D11" w:rsidRDefault="006B3D11">
    <w:pPr>
      <w:pStyle w:val="a4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70ED2FD" w14:textId="77777777" w:rsidR="006B3D11" w:rsidRDefault="00310077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E72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12A7" w14:textId="77777777" w:rsidR="00310077" w:rsidRDefault="00310077" w:rsidP="00310077">
      <w:pPr>
        <w:spacing w:after="0"/>
      </w:pPr>
      <w:r>
        <w:separator/>
      </w:r>
    </w:p>
  </w:footnote>
  <w:footnote w:type="continuationSeparator" w:id="0">
    <w:p w14:paraId="6F1920BE" w14:textId="77777777" w:rsidR="00310077" w:rsidRDefault="00310077" w:rsidP="003100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3B"/>
    <w:rsid w:val="001278BD"/>
    <w:rsid w:val="002A5019"/>
    <w:rsid w:val="00310077"/>
    <w:rsid w:val="0061626C"/>
    <w:rsid w:val="006B3D11"/>
    <w:rsid w:val="008B36BE"/>
    <w:rsid w:val="009F3408"/>
    <w:rsid w:val="00A3333B"/>
    <w:rsid w:val="00A56CA4"/>
    <w:rsid w:val="00B05824"/>
    <w:rsid w:val="00BB02BE"/>
    <w:rsid w:val="00CE72B0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711"/>
  <w15:chartTrackingRefBased/>
  <w15:docId w15:val="{436A6300-48F0-4AEF-A9D5-5D3467BA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310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1007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10077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styleId="a3">
    <w:name w:val="footnote reference"/>
    <w:uiPriority w:val="99"/>
    <w:rsid w:val="00310077"/>
    <w:rPr>
      <w:vertAlign w:val="superscript"/>
    </w:rPr>
  </w:style>
  <w:style w:type="paragraph" w:styleId="a4">
    <w:name w:val="footer"/>
    <w:basedOn w:val="a"/>
    <w:link w:val="Char"/>
    <w:uiPriority w:val="99"/>
    <w:rsid w:val="00310077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310077"/>
    <w:rPr>
      <w:rFonts w:ascii="Calibri" w:eastAsia="MS Mincho" w:hAnsi="Calibri" w:cs="Calibri"/>
      <w:szCs w:val="24"/>
      <w:lang w:val="en-US" w:eastAsia="ja-JP"/>
    </w:rPr>
  </w:style>
  <w:style w:type="paragraph" w:styleId="a5">
    <w:name w:val="footnote text"/>
    <w:basedOn w:val="a"/>
    <w:link w:val="Char1"/>
    <w:uiPriority w:val="99"/>
    <w:rsid w:val="0031007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0">
    <w:name w:val="Κείμενο υποσημείωσης Char"/>
    <w:basedOn w:val="a0"/>
    <w:uiPriority w:val="99"/>
    <w:semiHidden/>
    <w:rsid w:val="00310077"/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1">
    <w:name w:val="Κείμενο υποσημείωσης Char1"/>
    <w:basedOn w:val="a0"/>
    <w:link w:val="a5"/>
    <w:uiPriority w:val="99"/>
    <w:rsid w:val="00310077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1Char">
    <w:name w:val="Επικεφαλίδα 1 Char"/>
    <w:basedOn w:val="a0"/>
    <w:link w:val="1"/>
    <w:uiPriority w:val="9"/>
    <w:rsid w:val="003100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table" w:styleId="a6">
    <w:name w:val="Table Grid"/>
    <w:basedOn w:val="a1"/>
    <w:uiPriority w:val="59"/>
    <w:rsid w:val="006B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Spantidaki Andriani</cp:lastModifiedBy>
  <cp:revision>7</cp:revision>
  <dcterms:created xsi:type="dcterms:W3CDTF">2021-12-13T11:19:00Z</dcterms:created>
  <dcterms:modified xsi:type="dcterms:W3CDTF">2023-10-09T06:04:00Z</dcterms:modified>
</cp:coreProperties>
</file>