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CF" w:rsidRPr="001827F2" w:rsidRDefault="00EB4350" w:rsidP="008E02CF">
      <w:pPr>
        <w:tabs>
          <w:tab w:val="left" w:pos="1134"/>
        </w:tabs>
        <w:rPr>
          <w:rFonts w:ascii="Times New Roman" w:hAnsi="Times New Roman" w:cs="Times New Roman"/>
          <w:sz w:val="20"/>
          <w:szCs w:val="20"/>
          <w:lang w:val="el-GR"/>
        </w:rPr>
      </w:pPr>
      <w:r w:rsidRPr="001827F2">
        <w:rPr>
          <w:rFonts w:ascii="Times New Roman" w:hAnsi="Times New Roman" w:cs="Times New Roman"/>
          <w:b/>
          <w:color w:val="002060"/>
          <w:sz w:val="20"/>
          <w:szCs w:val="20"/>
          <w:lang w:val="el-GR"/>
        </w:rPr>
        <w:t>ΠΑΡΑΡΤΗΜΑ</w:t>
      </w:r>
      <w:r w:rsidRPr="001827F2">
        <w:rPr>
          <w:rFonts w:ascii="Times New Roman" w:hAnsi="Times New Roman" w:cs="Times New Roman"/>
          <w:sz w:val="20"/>
          <w:szCs w:val="20"/>
          <w:lang w:val="el-GR"/>
        </w:rPr>
        <w:t xml:space="preserve"> </w:t>
      </w:r>
      <w:r w:rsidRPr="001827F2">
        <w:rPr>
          <w:rFonts w:ascii="Times New Roman" w:hAnsi="Times New Roman" w:cs="Times New Roman"/>
          <w:b/>
          <w:color w:val="002060"/>
          <w:sz w:val="20"/>
          <w:szCs w:val="20"/>
          <w:lang w:val="el-GR"/>
        </w:rPr>
        <w:t xml:space="preserve">Δ - Υπόδειγμα οικονομικής προσφοράς </w:t>
      </w:r>
      <w:r w:rsidR="008E02CF" w:rsidRPr="001827F2">
        <w:rPr>
          <w:rFonts w:ascii="Times New Roman" w:hAnsi="Times New Roman" w:cs="Times New Roman"/>
          <w:sz w:val="20"/>
          <w:szCs w:val="20"/>
          <w:lang w:val="el-GR"/>
        </w:rPr>
        <w:t xml:space="preserve">Οικονομική Προσφορά για το/α ΤΜΗΜΑ/ΤΑ  …. του με </w:t>
      </w:r>
      <w:proofErr w:type="spellStart"/>
      <w:r w:rsidR="008E02CF" w:rsidRPr="001827F2">
        <w:rPr>
          <w:rFonts w:ascii="Times New Roman" w:hAnsi="Times New Roman" w:cs="Times New Roman"/>
          <w:sz w:val="20"/>
          <w:szCs w:val="20"/>
          <w:lang w:val="el-GR"/>
        </w:rPr>
        <w:t>αρ</w:t>
      </w:r>
      <w:proofErr w:type="spellEnd"/>
      <w:r w:rsidR="008E02CF" w:rsidRPr="001827F2">
        <w:rPr>
          <w:rFonts w:ascii="Times New Roman" w:hAnsi="Times New Roman" w:cs="Times New Roman"/>
          <w:sz w:val="20"/>
          <w:szCs w:val="20"/>
          <w:lang w:val="el-GR"/>
        </w:rPr>
        <w:t xml:space="preserve">. </w:t>
      </w:r>
      <w:proofErr w:type="spellStart"/>
      <w:r w:rsidR="008E02CF" w:rsidRPr="001827F2">
        <w:rPr>
          <w:rFonts w:ascii="Times New Roman" w:hAnsi="Times New Roman" w:cs="Times New Roman"/>
          <w:sz w:val="20"/>
          <w:szCs w:val="20"/>
          <w:lang w:val="el-GR"/>
        </w:rPr>
        <w:t>πρωτ</w:t>
      </w:r>
      <w:proofErr w:type="spellEnd"/>
      <w:r w:rsidR="008E02CF" w:rsidRPr="001827F2">
        <w:rPr>
          <w:rFonts w:ascii="Times New Roman" w:hAnsi="Times New Roman" w:cs="Times New Roman"/>
          <w:sz w:val="20"/>
          <w:szCs w:val="20"/>
          <w:lang w:val="el-GR"/>
        </w:rPr>
        <w:t xml:space="preserve">. ΕΛΚΕ …………… ανοικτού ηλεκτρονικού διαγωνισμού κάτω των ορίων, για την προμήθεια </w:t>
      </w:r>
      <w:r w:rsidR="008E02CF">
        <w:rPr>
          <w:rFonts w:ascii="Times New Roman" w:hAnsi="Times New Roman" w:cs="Times New Roman"/>
          <w:sz w:val="20"/>
          <w:szCs w:val="20"/>
          <w:lang w:val="el-GR"/>
        </w:rPr>
        <w:t>εξοπλισμού και αναλωσίμων</w:t>
      </w:r>
      <w:r w:rsidR="008E02CF" w:rsidRPr="001827F2">
        <w:rPr>
          <w:rFonts w:ascii="Times New Roman" w:hAnsi="Times New Roman" w:cs="Times New Roman"/>
          <w:sz w:val="20"/>
          <w:szCs w:val="20"/>
          <w:lang w:val="el-GR"/>
        </w:rPr>
        <w:t>:</w:t>
      </w:r>
    </w:p>
    <w:tbl>
      <w:tblPr>
        <w:tblpPr w:leftFromText="180" w:rightFromText="180" w:vertAnchor="text" w:horzAnchor="margin" w:tblpX="108" w:tblpY="27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552"/>
        <w:gridCol w:w="2977"/>
        <w:gridCol w:w="1809"/>
      </w:tblGrid>
      <w:tr w:rsidR="008E02CF" w:rsidRPr="001827F2" w:rsidTr="005648D5">
        <w:trPr>
          <w:trHeight w:val="669"/>
        </w:trPr>
        <w:tc>
          <w:tcPr>
            <w:tcW w:w="1134" w:type="dxa"/>
            <w:shd w:val="clear" w:color="auto" w:fill="auto"/>
            <w:vAlign w:val="center"/>
            <w:hideMark/>
          </w:tcPr>
          <w:p w:rsidR="008E02CF" w:rsidRPr="001827F2" w:rsidRDefault="008E02CF" w:rsidP="005648D5">
            <w:pPr>
              <w:tabs>
                <w:tab w:val="left" w:pos="768"/>
                <w:tab w:val="left" w:pos="1134"/>
              </w:tabs>
              <w:spacing w:after="0"/>
              <w:jc w:val="center"/>
              <w:rPr>
                <w:rFonts w:ascii="Times New Roman" w:hAnsi="Times New Roman" w:cs="Times New Roman"/>
                <w:b/>
                <w:bCs/>
                <w:sz w:val="20"/>
                <w:szCs w:val="20"/>
                <w:lang w:val="el-GR"/>
              </w:rPr>
            </w:pPr>
          </w:p>
          <w:p w:rsidR="008E02CF" w:rsidRPr="001827F2" w:rsidRDefault="008E02CF" w:rsidP="005648D5">
            <w:pPr>
              <w:tabs>
                <w:tab w:val="left" w:pos="768"/>
                <w:tab w:val="left" w:pos="1134"/>
              </w:tabs>
              <w:spacing w:after="0"/>
              <w:ind w:right="81"/>
              <w:jc w:val="center"/>
              <w:rPr>
                <w:rFonts w:ascii="Times New Roman" w:hAnsi="Times New Roman" w:cs="Times New Roman"/>
                <w:sz w:val="20"/>
                <w:szCs w:val="20"/>
                <w:lang w:val="el-GR"/>
              </w:rPr>
            </w:pPr>
            <w:r w:rsidRPr="001827F2">
              <w:rPr>
                <w:rFonts w:ascii="Times New Roman" w:hAnsi="Times New Roman" w:cs="Times New Roman"/>
                <w:b/>
                <w:bCs/>
                <w:sz w:val="20"/>
                <w:szCs w:val="20"/>
                <w:lang w:val="el-GR"/>
              </w:rPr>
              <w:t>Τμήμα</w:t>
            </w:r>
          </w:p>
        </w:tc>
        <w:tc>
          <w:tcPr>
            <w:tcW w:w="1134" w:type="dxa"/>
            <w:shd w:val="clear" w:color="auto" w:fill="auto"/>
            <w:noWrap/>
            <w:vAlign w:val="center"/>
            <w:hideMark/>
          </w:tcPr>
          <w:p w:rsidR="008E02CF" w:rsidRPr="001827F2" w:rsidRDefault="008E02CF" w:rsidP="005648D5">
            <w:pPr>
              <w:tabs>
                <w:tab w:val="left" w:pos="768"/>
                <w:tab w:val="left" w:pos="1134"/>
              </w:tabs>
              <w:spacing w:after="0"/>
              <w:jc w:val="center"/>
              <w:rPr>
                <w:rFonts w:ascii="Times New Roman" w:hAnsi="Times New Roman" w:cs="Times New Roman"/>
                <w:b/>
                <w:sz w:val="20"/>
                <w:szCs w:val="20"/>
                <w:lang w:val="el-GR"/>
              </w:rPr>
            </w:pPr>
            <w:r w:rsidRPr="001827F2">
              <w:rPr>
                <w:rFonts w:ascii="Times New Roman" w:hAnsi="Times New Roman" w:cs="Times New Roman"/>
                <w:b/>
                <w:sz w:val="20"/>
                <w:szCs w:val="20"/>
                <w:lang w:val="el-GR"/>
              </w:rPr>
              <w:t>Προϋπολογισθείσα τιμή σε € (με ΦΠΑ)</w:t>
            </w:r>
          </w:p>
        </w:tc>
        <w:tc>
          <w:tcPr>
            <w:tcW w:w="2552" w:type="dxa"/>
            <w:vAlign w:val="center"/>
          </w:tcPr>
          <w:p w:rsidR="008E02CF" w:rsidRPr="001827F2" w:rsidRDefault="008E02CF" w:rsidP="005648D5">
            <w:pPr>
              <w:tabs>
                <w:tab w:val="left" w:pos="768"/>
                <w:tab w:val="left" w:pos="1134"/>
              </w:tabs>
              <w:spacing w:after="0"/>
              <w:jc w:val="center"/>
              <w:rPr>
                <w:rFonts w:ascii="Times New Roman" w:hAnsi="Times New Roman" w:cs="Times New Roman"/>
                <w:b/>
                <w:sz w:val="20"/>
                <w:szCs w:val="20"/>
                <w:lang w:val="el-GR"/>
              </w:rPr>
            </w:pPr>
            <w:r w:rsidRPr="001827F2">
              <w:rPr>
                <w:rFonts w:ascii="Times New Roman" w:hAnsi="Times New Roman" w:cs="Times New Roman"/>
                <w:b/>
                <w:sz w:val="20"/>
                <w:szCs w:val="20"/>
                <w:lang w:val="el-GR"/>
              </w:rPr>
              <w:t>Ποσό καθαρής αξίας σε € (αριθμητικώς και ολογράφως)</w:t>
            </w:r>
          </w:p>
        </w:tc>
        <w:tc>
          <w:tcPr>
            <w:tcW w:w="2977" w:type="dxa"/>
            <w:vAlign w:val="center"/>
          </w:tcPr>
          <w:p w:rsidR="008E02CF" w:rsidRPr="001827F2" w:rsidRDefault="008E02CF" w:rsidP="005648D5">
            <w:pPr>
              <w:tabs>
                <w:tab w:val="left" w:pos="768"/>
                <w:tab w:val="left" w:pos="1134"/>
              </w:tabs>
              <w:spacing w:after="0"/>
              <w:jc w:val="center"/>
              <w:rPr>
                <w:rFonts w:ascii="Times New Roman" w:hAnsi="Times New Roman" w:cs="Times New Roman"/>
                <w:b/>
                <w:sz w:val="20"/>
                <w:szCs w:val="20"/>
                <w:lang w:val="el-GR"/>
              </w:rPr>
            </w:pPr>
            <w:proofErr w:type="spellStart"/>
            <w:r w:rsidRPr="001827F2">
              <w:rPr>
                <w:rFonts w:ascii="Times New Roman" w:hAnsi="Times New Roman" w:cs="Times New Roman"/>
                <w:b/>
                <w:sz w:val="20"/>
                <w:szCs w:val="20"/>
                <w:lang w:val="el-GR"/>
              </w:rPr>
              <w:t>Προσφερθείσα</w:t>
            </w:r>
            <w:proofErr w:type="spellEnd"/>
            <w:r w:rsidRPr="001827F2">
              <w:rPr>
                <w:rFonts w:ascii="Times New Roman" w:hAnsi="Times New Roman" w:cs="Times New Roman"/>
                <w:b/>
                <w:sz w:val="20"/>
                <w:szCs w:val="20"/>
                <w:lang w:val="el-GR"/>
              </w:rPr>
              <w:t xml:space="preserve"> τιμή σε € με Φ.Π.Α. (αριθμητικώς και ολογράφως)</w:t>
            </w:r>
          </w:p>
        </w:tc>
        <w:tc>
          <w:tcPr>
            <w:tcW w:w="1809" w:type="dxa"/>
          </w:tcPr>
          <w:p w:rsidR="008E02CF" w:rsidRPr="001827F2" w:rsidRDefault="008E02CF" w:rsidP="005648D5">
            <w:pPr>
              <w:tabs>
                <w:tab w:val="left" w:pos="768"/>
                <w:tab w:val="left" w:pos="1134"/>
              </w:tabs>
              <w:spacing w:after="0"/>
              <w:jc w:val="center"/>
              <w:rPr>
                <w:rFonts w:ascii="Times New Roman" w:hAnsi="Times New Roman" w:cs="Times New Roman"/>
                <w:b/>
                <w:sz w:val="20"/>
                <w:szCs w:val="20"/>
                <w:lang w:val="el-GR"/>
              </w:rPr>
            </w:pPr>
            <w:r w:rsidRPr="001827F2">
              <w:rPr>
                <w:rFonts w:ascii="Times New Roman" w:hAnsi="Times New Roman" w:cs="Times New Roman"/>
                <w:b/>
                <w:sz w:val="20"/>
                <w:szCs w:val="20"/>
                <w:lang w:val="el-GR"/>
              </w:rPr>
              <w:t>ΦΠΑ 24 % (αναφορά σε ποσό που αντιστοιχεί)</w:t>
            </w:r>
          </w:p>
        </w:tc>
      </w:tr>
      <w:tr w:rsidR="008E02CF" w:rsidRPr="001827F2" w:rsidTr="005648D5">
        <w:trPr>
          <w:trHeight w:val="669"/>
        </w:trPr>
        <w:tc>
          <w:tcPr>
            <w:tcW w:w="1134" w:type="dxa"/>
            <w:shd w:val="clear" w:color="auto" w:fill="auto"/>
            <w:vAlign w:val="center"/>
          </w:tcPr>
          <w:p w:rsidR="008E02CF" w:rsidRPr="001827F2" w:rsidRDefault="008E02CF" w:rsidP="005648D5">
            <w:pPr>
              <w:tabs>
                <w:tab w:val="left" w:pos="768"/>
                <w:tab w:val="left" w:pos="1134"/>
              </w:tabs>
              <w:spacing w:after="0"/>
              <w:jc w:val="center"/>
              <w:rPr>
                <w:rFonts w:ascii="Times New Roman" w:hAnsi="Times New Roman" w:cs="Times New Roman"/>
                <w:b/>
                <w:bCs/>
                <w:sz w:val="20"/>
                <w:szCs w:val="20"/>
                <w:lang w:val="el-GR"/>
              </w:rPr>
            </w:pPr>
            <w:r w:rsidRPr="001827F2">
              <w:rPr>
                <w:rFonts w:ascii="Times New Roman" w:hAnsi="Times New Roman" w:cs="Times New Roman"/>
                <w:b/>
                <w:bCs/>
                <w:sz w:val="20"/>
                <w:szCs w:val="20"/>
                <w:lang w:val="el-GR"/>
              </w:rPr>
              <w:t xml:space="preserve">1 </w:t>
            </w:r>
            <w:r w:rsidRPr="00B72702">
              <w:rPr>
                <w:lang w:val="el-GR"/>
              </w:rPr>
              <w:t xml:space="preserve"> </w:t>
            </w:r>
          </w:p>
        </w:tc>
        <w:tc>
          <w:tcPr>
            <w:tcW w:w="1134" w:type="dxa"/>
            <w:shd w:val="clear" w:color="auto" w:fill="auto"/>
            <w:noWrap/>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r w:rsidRPr="001827F2">
              <w:rPr>
                <w:rFonts w:ascii="Times New Roman" w:hAnsi="Times New Roman" w:cs="Times New Roman"/>
                <w:sz w:val="20"/>
                <w:szCs w:val="20"/>
                <w:lang w:val="el-GR"/>
              </w:rPr>
              <w:t>€</w:t>
            </w:r>
          </w:p>
        </w:tc>
        <w:tc>
          <w:tcPr>
            <w:tcW w:w="2552"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2977"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1809" w:type="dxa"/>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r>
      <w:tr w:rsidR="008E02CF" w:rsidRPr="001827F2" w:rsidTr="005648D5">
        <w:trPr>
          <w:trHeight w:val="2028"/>
        </w:trPr>
        <w:tc>
          <w:tcPr>
            <w:tcW w:w="1134" w:type="dxa"/>
            <w:shd w:val="clear" w:color="auto" w:fill="auto"/>
            <w:vAlign w:val="center"/>
          </w:tcPr>
          <w:p w:rsidR="008E02CF" w:rsidRPr="001827F2" w:rsidRDefault="008E02CF" w:rsidP="005648D5">
            <w:pPr>
              <w:tabs>
                <w:tab w:val="left" w:pos="768"/>
                <w:tab w:val="left" w:pos="1134"/>
              </w:tabs>
              <w:spacing w:after="0"/>
              <w:ind w:right="-106"/>
              <w:jc w:val="center"/>
              <w:rPr>
                <w:rFonts w:ascii="Times New Roman" w:hAnsi="Times New Roman" w:cs="Times New Roman"/>
                <w:b/>
                <w:bCs/>
                <w:sz w:val="20"/>
                <w:szCs w:val="20"/>
                <w:lang w:val="el-GR"/>
              </w:rPr>
            </w:pPr>
            <w:r w:rsidRPr="001827F2">
              <w:rPr>
                <w:rFonts w:ascii="Times New Roman" w:hAnsi="Times New Roman" w:cs="Times New Roman"/>
                <w:b/>
                <w:bCs/>
                <w:sz w:val="20"/>
                <w:szCs w:val="20"/>
                <w:lang w:val="el-GR"/>
              </w:rPr>
              <w:t xml:space="preserve">2 </w:t>
            </w:r>
            <w:r w:rsidRPr="00B72702">
              <w:rPr>
                <w:lang w:val="el-GR"/>
              </w:rPr>
              <w:t xml:space="preserve"> </w:t>
            </w:r>
          </w:p>
        </w:tc>
        <w:tc>
          <w:tcPr>
            <w:tcW w:w="1134" w:type="dxa"/>
            <w:shd w:val="clear" w:color="auto" w:fill="auto"/>
            <w:noWrap/>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r w:rsidRPr="001827F2">
              <w:rPr>
                <w:rFonts w:ascii="Times New Roman" w:hAnsi="Times New Roman" w:cs="Times New Roman"/>
                <w:sz w:val="20"/>
                <w:szCs w:val="20"/>
                <w:lang w:val="el-GR"/>
              </w:rPr>
              <w:t>€</w:t>
            </w:r>
          </w:p>
        </w:tc>
        <w:tc>
          <w:tcPr>
            <w:tcW w:w="2552"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2977"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1809" w:type="dxa"/>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r>
      <w:tr w:rsidR="008E02CF" w:rsidRPr="001827F2" w:rsidTr="005648D5">
        <w:trPr>
          <w:trHeight w:val="2028"/>
        </w:trPr>
        <w:tc>
          <w:tcPr>
            <w:tcW w:w="1134" w:type="dxa"/>
            <w:shd w:val="clear" w:color="auto" w:fill="auto"/>
            <w:vAlign w:val="center"/>
          </w:tcPr>
          <w:p w:rsidR="008E02CF" w:rsidRPr="001827F2" w:rsidRDefault="008E02CF" w:rsidP="005648D5">
            <w:pPr>
              <w:tabs>
                <w:tab w:val="left" w:pos="768"/>
                <w:tab w:val="left" w:pos="1134"/>
              </w:tabs>
              <w:spacing w:after="0"/>
              <w:ind w:right="-106"/>
              <w:jc w:val="center"/>
              <w:rPr>
                <w:rFonts w:ascii="Times New Roman" w:hAnsi="Times New Roman" w:cs="Times New Roman"/>
                <w:b/>
                <w:bCs/>
                <w:sz w:val="20"/>
                <w:szCs w:val="20"/>
                <w:lang w:val="el-GR"/>
              </w:rPr>
            </w:pPr>
            <w:r>
              <w:rPr>
                <w:rFonts w:ascii="Times New Roman" w:hAnsi="Times New Roman" w:cs="Times New Roman"/>
                <w:b/>
                <w:bCs/>
                <w:sz w:val="20"/>
                <w:szCs w:val="20"/>
                <w:lang w:val="el-GR"/>
              </w:rPr>
              <w:t xml:space="preserve">3 </w:t>
            </w:r>
            <w:r w:rsidRPr="00B72702">
              <w:rPr>
                <w:lang w:val="el-GR"/>
              </w:rPr>
              <w:t xml:space="preserve"> </w:t>
            </w:r>
          </w:p>
        </w:tc>
        <w:tc>
          <w:tcPr>
            <w:tcW w:w="1134" w:type="dxa"/>
            <w:shd w:val="clear" w:color="auto" w:fill="auto"/>
            <w:noWrap/>
            <w:vAlign w:val="center"/>
          </w:tcPr>
          <w:p w:rsidR="008E02CF" w:rsidRDefault="008E02CF" w:rsidP="005648D5">
            <w:pPr>
              <w:tabs>
                <w:tab w:val="left" w:pos="768"/>
                <w:tab w:val="left" w:pos="1134"/>
              </w:tabs>
              <w:spacing w:after="0"/>
              <w:jc w:val="center"/>
              <w:rPr>
                <w:rFonts w:ascii="Times New Roman" w:hAnsi="Times New Roman" w:cs="Times New Roman"/>
                <w:sz w:val="20"/>
                <w:szCs w:val="20"/>
                <w:lang w:val="el-GR"/>
              </w:rPr>
            </w:pPr>
            <w:r>
              <w:rPr>
                <w:rFonts w:ascii="Times New Roman" w:hAnsi="Times New Roman" w:cs="Times New Roman"/>
                <w:sz w:val="20"/>
                <w:szCs w:val="20"/>
                <w:lang w:val="el-GR"/>
              </w:rPr>
              <w:t>€</w:t>
            </w:r>
          </w:p>
        </w:tc>
        <w:tc>
          <w:tcPr>
            <w:tcW w:w="2552"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2977"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1809" w:type="dxa"/>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r>
      <w:tr w:rsidR="008E02CF" w:rsidRPr="001827F2" w:rsidTr="005648D5">
        <w:trPr>
          <w:trHeight w:val="2028"/>
        </w:trPr>
        <w:tc>
          <w:tcPr>
            <w:tcW w:w="1134" w:type="dxa"/>
            <w:shd w:val="clear" w:color="auto" w:fill="auto"/>
            <w:vAlign w:val="center"/>
          </w:tcPr>
          <w:p w:rsidR="008E02CF" w:rsidRDefault="008E02CF" w:rsidP="005648D5">
            <w:pPr>
              <w:tabs>
                <w:tab w:val="left" w:pos="768"/>
                <w:tab w:val="left" w:pos="1134"/>
              </w:tabs>
              <w:spacing w:after="0"/>
              <w:ind w:right="-106"/>
              <w:jc w:val="center"/>
              <w:rPr>
                <w:rFonts w:ascii="Times New Roman" w:hAnsi="Times New Roman" w:cs="Times New Roman"/>
                <w:b/>
                <w:bCs/>
                <w:sz w:val="20"/>
                <w:szCs w:val="20"/>
                <w:lang w:val="el-GR"/>
              </w:rPr>
            </w:pPr>
            <w:r>
              <w:rPr>
                <w:rFonts w:ascii="Times New Roman" w:hAnsi="Times New Roman" w:cs="Times New Roman"/>
                <w:b/>
                <w:bCs/>
                <w:sz w:val="20"/>
                <w:szCs w:val="20"/>
                <w:lang w:val="el-GR"/>
              </w:rPr>
              <w:t>4*</w:t>
            </w:r>
          </w:p>
        </w:tc>
        <w:tc>
          <w:tcPr>
            <w:tcW w:w="1134" w:type="dxa"/>
            <w:shd w:val="clear" w:color="auto" w:fill="auto"/>
            <w:noWrap/>
            <w:vAlign w:val="center"/>
          </w:tcPr>
          <w:p w:rsidR="008E02CF" w:rsidRDefault="008E02CF" w:rsidP="005648D5">
            <w:pPr>
              <w:tabs>
                <w:tab w:val="left" w:pos="768"/>
                <w:tab w:val="left" w:pos="1134"/>
              </w:tabs>
              <w:spacing w:after="0"/>
              <w:jc w:val="center"/>
              <w:rPr>
                <w:rFonts w:ascii="Times New Roman" w:hAnsi="Times New Roman" w:cs="Times New Roman"/>
                <w:sz w:val="20"/>
                <w:szCs w:val="20"/>
                <w:lang w:val="el-GR"/>
              </w:rPr>
            </w:pPr>
            <w:r>
              <w:rPr>
                <w:rFonts w:ascii="Times New Roman" w:hAnsi="Times New Roman" w:cs="Times New Roman"/>
                <w:sz w:val="20"/>
                <w:szCs w:val="20"/>
                <w:lang w:val="el-GR"/>
              </w:rPr>
              <w:t>€</w:t>
            </w:r>
          </w:p>
        </w:tc>
        <w:tc>
          <w:tcPr>
            <w:tcW w:w="2552"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2977"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1809" w:type="dxa"/>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r>
      <w:tr w:rsidR="008E02CF" w:rsidRPr="001827F2" w:rsidTr="005648D5">
        <w:trPr>
          <w:trHeight w:val="2028"/>
        </w:trPr>
        <w:tc>
          <w:tcPr>
            <w:tcW w:w="1134" w:type="dxa"/>
            <w:shd w:val="clear" w:color="auto" w:fill="auto"/>
            <w:vAlign w:val="center"/>
          </w:tcPr>
          <w:p w:rsidR="008E02CF" w:rsidRDefault="008E02CF" w:rsidP="005648D5">
            <w:pPr>
              <w:tabs>
                <w:tab w:val="left" w:pos="768"/>
                <w:tab w:val="left" w:pos="1134"/>
              </w:tabs>
              <w:spacing w:after="0"/>
              <w:ind w:right="-106"/>
              <w:jc w:val="center"/>
              <w:rPr>
                <w:rFonts w:ascii="Times New Roman" w:hAnsi="Times New Roman" w:cs="Times New Roman"/>
                <w:b/>
                <w:bCs/>
                <w:sz w:val="20"/>
                <w:szCs w:val="20"/>
                <w:lang w:val="el-GR"/>
              </w:rPr>
            </w:pPr>
            <w:r>
              <w:rPr>
                <w:rFonts w:ascii="Times New Roman" w:hAnsi="Times New Roman" w:cs="Times New Roman"/>
                <w:b/>
                <w:bCs/>
                <w:sz w:val="20"/>
                <w:szCs w:val="20"/>
                <w:lang w:val="el-GR"/>
              </w:rPr>
              <w:t>5*</w:t>
            </w:r>
          </w:p>
        </w:tc>
        <w:tc>
          <w:tcPr>
            <w:tcW w:w="1134" w:type="dxa"/>
            <w:shd w:val="clear" w:color="auto" w:fill="auto"/>
            <w:noWrap/>
            <w:vAlign w:val="center"/>
          </w:tcPr>
          <w:p w:rsidR="008E02CF" w:rsidRDefault="008E02CF" w:rsidP="005648D5">
            <w:pPr>
              <w:tabs>
                <w:tab w:val="left" w:pos="768"/>
                <w:tab w:val="left" w:pos="1134"/>
              </w:tabs>
              <w:spacing w:after="0"/>
              <w:jc w:val="center"/>
              <w:rPr>
                <w:rFonts w:ascii="Times New Roman" w:hAnsi="Times New Roman" w:cs="Times New Roman"/>
                <w:sz w:val="20"/>
                <w:szCs w:val="20"/>
                <w:lang w:val="el-GR"/>
              </w:rPr>
            </w:pPr>
            <w:r>
              <w:rPr>
                <w:rFonts w:ascii="Times New Roman" w:hAnsi="Times New Roman" w:cs="Times New Roman"/>
                <w:sz w:val="20"/>
                <w:szCs w:val="20"/>
                <w:lang w:val="el-GR"/>
              </w:rPr>
              <w:t>€</w:t>
            </w:r>
          </w:p>
        </w:tc>
        <w:tc>
          <w:tcPr>
            <w:tcW w:w="2552"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2977" w:type="dxa"/>
            <w:vAlign w:val="center"/>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c>
          <w:tcPr>
            <w:tcW w:w="1809" w:type="dxa"/>
          </w:tcPr>
          <w:p w:rsidR="008E02CF" w:rsidRPr="001827F2" w:rsidRDefault="008E02CF" w:rsidP="005648D5">
            <w:pPr>
              <w:tabs>
                <w:tab w:val="left" w:pos="768"/>
                <w:tab w:val="left" w:pos="1134"/>
              </w:tabs>
              <w:spacing w:after="0"/>
              <w:jc w:val="center"/>
              <w:rPr>
                <w:rFonts w:ascii="Times New Roman" w:hAnsi="Times New Roman" w:cs="Times New Roman"/>
                <w:sz w:val="20"/>
                <w:szCs w:val="20"/>
                <w:lang w:val="el-GR"/>
              </w:rPr>
            </w:pPr>
          </w:p>
        </w:tc>
      </w:tr>
    </w:tbl>
    <w:p w:rsidR="00EF2E11" w:rsidRDefault="008E02CF" w:rsidP="008E02CF">
      <w:pPr>
        <w:tabs>
          <w:tab w:val="left" w:pos="1134"/>
        </w:tabs>
        <w:rPr>
          <w:rFonts w:ascii="Times New Roman" w:hAnsi="Times New Roman" w:cs="Times New Roman"/>
          <w:sz w:val="20"/>
          <w:szCs w:val="20"/>
          <w:lang w:val="el-GR"/>
        </w:rPr>
      </w:pPr>
      <w:r>
        <w:rPr>
          <w:rFonts w:ascii="Times New Roman" w:hAnsi="Times New Roman" w:cs="Times New Roman"/>
          <w:sz w:val="20"/>
          <w:szCs w:val="20"/>
          <w:lang w:val="el-GR"/>
        </w:rPr>
        <w:t>*</w:t>
      </w:r>
    </w:p>
    <w:p w:rsidR="008E02CF" w:rsidRDefault="00EF2E11" w:rsidP="008E02CF">
      <w:pPr>
        <w:tabs>
          <w:tab w:val="left" w:pos="1134"/>
        </w:tabs>
        <w:rPr>
          <w:rFonts w:ascii="Times New Roman" w:hAnsi="Times New Roman" w:cs="Times New Roman"/>
          <w:sz w:val="20"/>
          <w:szCs w:val="20"/>
          <w:lang w:val="el-GR"/>
        </w:rPr>
      </w:pPr>
      <w:r>
        <w:rPr>
          <w:rFonts w:ascii="Times New Roman" w:hAnsi="Times New Roman" w:cs="Times New Roman"/>
          <w:sz w:val="20"/>
          <w:szCs w:val="20"/>
          <w:lang w:val="el-GR"/>
        </w:rPr>
        <w:t>*</w:t>
      </w:r>
      <w:r w:rsidR="008E02CF">
        <w:rPr>
          <w:rFonts w:ascii="Times New Roman" w:hAnsi="Times New Roman" w:cs="Times New Roman"/>
          <w:sz w:val="20"/>
          <w:szCs w:val="20"/>
          <w:lang w:val="el-GR"/>
        </w:rPr>
        <w:t>Για τα τμήματα υπό α/α 4 και 5 του διαγωνισμού, απαιτείται η αναγραφή του ποσού προσφοράς ανά επιμέρους είδος του τμήματος. Το ποσό προσφοράς θα πρέπει να εμπίπτει στο προϋπολογισθέν ποσό (κατ’ ανώτατο όριο) τόσο για κάθε επιμέρους είδος, όσο και στο προϋπολογισθέν ποσό του κάθε τμήματος συνολικά.</w:t>
      </w:r>
    </w:p>
    <w:p w:rsidR="008E02CF" w:rsidRPr="001827F2" w:rsidRDefault="008E02CF" w:rsidP="008E02CF">
      <w:pPr>
        <w:tabs>
          <w:tab w:val="left" w:pos="1134"/>
        </w:tabs>
        <w:rPr>
          <w:rFonts w:ascii="Times New Roman" w:hAnsi="Times New Roman" w:cs="Times New Roman"/>
          <w:sz w:val="20"/>
          <w:szCs w:val="20"/>
          <w:lang w:val="el-GR"/>
        </w:rPr>
      </w:pPr>
      <w:r w:rsidRPr="006E20DA">
        <w:rPr>
          <w:rFonts w:ascii="Times New Roman" w:hAnsi="Times New Roman" w:cs="Times New Roman"/>
          <w:b/>
          <w:color w:val="1F4E79"/>
          <w:sz w:val="20"/>
          <w:szCs w:val="20"/>
          <w:lang w:val="el-GR"/>
        </w:rPr>
        <w:t>Χρόνος ισχύος οικονομικής προσφοράς</w:t>
      </w:r>
      <w:r w:rsidRPr="001827F2">
        <w:rPr>
          <w:rFonts w:ascii="Times New Roman" w:hAnsi="Times New Roman" w:cs="Times New Roman"/>
          <w:sz w:val="20"/>
          <w:szCs w:val="20"/>
          <w:lang w:val="el-GR"/>
        </w:rPr>
        <w:t>: ……………………</w:t>
      </w:r>
      <w:r>
        <w:rPr>
          <w:rStyle w:val="a3"/>
          <w:rFonts w:ascii="Times New Roman" w:hAnsi="Times New Roman" w:cs="Times New Roman"/>
          <w:sz w:val="20"/>
          <w:szCs w:val="20"/>
          <w:lang w:val="el-GR"/>
        </w:rPr>
        <w:footnoteReference w:id="1"/>
      </w:r>
    </w:p>
    <w:p w:rsidR="008E02CF" w:rsidRPr="001827F2" w:rsidRDefault="008E02CF" w:rsidP="008E02CF">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Ημερομηνία ……/…../…..</w:t>
      </w:r>
    </w:p>
    <w:p w:rsidR="008E02CF" w:rsidRPr="001827F2" w:rsidRDefault="008E02CF" w:rsidP="008E02CF">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Ο υπογράφων</w:t>
      </w:r>
      <w:r>
        <w:rPr>
          <w:rFonts w:ascii="Times New Roman" w:hAnsi="Times New Roman" w:cs="Times New Roman"/>
          <w:sz w:val="20"/>
          <w:szCs w:val="20"/>
          <w:lang w:val="el-GR"/>
        </w:rPr>
        <w:t xml:space="preserve"> (σφραγίδα – υπογραφή)</w:t>
      </w:r>
    </w:p>
    <w:p w:rsidR="008E02CF" w:rsidRPr="001827F2" w:rsidRDefault="008E02CF" w:rsidP="008E02CF">
      <w:pPr>
        <w:pStyle w:val="2"/>
        <w:tabs>
          <w:tab w:val="clear" w:pos="567"/>
          <w:tab w:val="left" w:pos="0"/>
          <w:tab w:val="left" w:pos="1134"/>
        </w:tabs>
        <w:spacing w:before="57" w:after="57"/>
        <w:ind w:left="0" w:firstLine="0"/>
        <w:rPr>
          <w:rFonts w:ascii="Times New Roman" w:hAnsi="Times New Roman" w:cs="Times New Roman"/>
          <w:sz w:val="20"/>
          <w:szCs w:val="20"/>
          <w:lang w:val="el-GR"/>
        </w:rPr>
      </w:pPr>
    </w:p>
    <w:p w:rsidR="00EB4350" w:rsidRPr="001827F2" w:rsidRDefault="00EB4350" w:rsidP="00EB4350">
      <w:pPr>
        <w:tabs>
          <w:tab w:val="left" w:pos="1134"/>
        </w:tabs>
        <w:rPr>
          <w:rFonts w:ascii="Times New Roman" w:hAnsi="Times New Roman" w:cs="Times New Roman"/>
          <w:sz w:val="20"/>
          <w:szCs w:val="20"/>
          <w:lang w:val="el-GR"/>
        </w:rPr>
      </w:pPr>
      <w:bookmarkStart w:id="0" w:name="_GoBack"/>
      <w:bookmarkEnd w:id="0"/>
    </w:p>
    <w:sectPr w:rsidR="00EB4350" w:rsidRPr="001827F2">
      <w:footerReference w:type="default" r:id="rId6"/>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50" w:rsidRDefault="00EB4350" w:rsidP="00EB4350">
      <w:pPr>
        <w:spacing w:after="0"/>
      </w:pPr>
      <w:r>
        <w:separator/>
      </w:r>
    </w:p>
  </w:endnote>
  <w:endnote w:type="continuationSeparator" w:id="0">
    <w:p w:rsidR="00EB4350" w:rsidRDefault="00EB4350" w:rsidP="00EB4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49" w:rsidRDefault="00A17650">
    <w:pPr>
      <w:pStyle w:val="a5"/>
      <w:spacing w:after="0"/>
      <w:jc w:val="center"/>
      <w:rPr>
        <w:rFonts w:eastAsia="Times New Roman"/>
        <w:kern w:val="1"/>
        <w:sz w:val="18"/>
        <w:szCs w:val="18"/>
        <w:lang w:val="el-GR" w:eastAsia="zh-CN"/>
      </w:rPr>
    </w:pPr>
    <w:r>
      <w:rPr>
        <w:rFonts w:eastAsia="Times New Roman"/>
        <w:noProof/>
        <w:kern w:val="1"/>
        <w:sz w:val="18"/>
        <w:szCs w:val="18"/>
        <w:lang w:val="el-GR" w:eastAsia="el-GR"/>
      </w:rPr>
      <w:drawing>
        <wp:inline distT="0" distB="0" distL="0" distR="0" wp14:anchorId="3277ABDE">
          <wp:extent cx="5495290" cy="495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290" cy="4953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50" w:rsidRDefault="00EB4350" w:rsidP="00EB4350">
      <w:pPr>
        <w:spacing w:after="0"/>
      </w:pPr>
      <w:r>
        <w:separator/>
      </w:r>
    </w:p>
  </w:footnote>
  <w:footnote w:type="continuationSeparator" w:id="0">
    <w:p w:rsidR="00EB4350" w:rsidRDefault="00EB4350" w:rsidP="00EB4350">
      <w:pPr>
        <w:spacing w:after="0"/>
      </w:pPr>
      <w:r>
        <w:continuationSeparator/>
      </w:r>
    </w:p>
  </w:footnote>
  <w:footnote w:id="1">
    <w:p w:rsidR="008E02CF" w:rsidRPr="004E7397" w:rsidRDefault="008E02CF" w:rsidP="008E02CF">
      <w:pPr>
        <w:pStyle w:val="a4"/>
        <w:rPr>
          <w:rFonts w:ascii="Times New Roman" w:hAnsi="Times New Roman" w:cs="Times New Roman"/>
          <w:sz w:val="16"/>
          <w:szCs w:val="16"/>
          <w:lang w:val="el-GR"/>
        </w:rPr>
      </w:pPr>
      <w:r w:rsidRPr="004E7397">
        <w:rPr>
          <w:rStyle w:val="a3"/>
          <w:rFonts w:ascii="Times New Roman" w:hAnsi="Times New Roman" w:cs="Times New Roman"/>
          <w:sz w:val="16"/>
          <w:szCs w:val="16"/>
        </w:rPr>
        <w:footnoteRef/>
      </w:r>
      <w:r w:rsidRPr="004E7397">
        <w:rPr>
          <w:rFonts w:ascii="Times New Roman" w:hAnsi="Times New Roman" w:cs="Times New Roman"/>
          <w:sz w:val="16"/>
          <w:szCs w:val="16"/>
          <w:lang w:val="el-GR"/>
        </w:rPr>
        <w:t xml:space="preserve"> </w:t>
      </w:r>
      <w:proofErr w:type="spellStart"/>
      <w:r w:rsidRPr="004E7397">
        <w:rPr>
          <w:rFonts w:ascii="Times New Roman" w:hAnsi="Times New Roman" w:cs="Times New Roman"/>
          <w:sz w:val="16"/>
          <w:szCs w:val="16"/>
          <w:lang w:val="el-GR"/>
        </w:rPr>
        <w:t>Ίδετε</w:t>
      </w:r>
      <w:proofErr w:type="spellEnd"/>
      <w:r w:rsidRPr="004E7397">
        <w:rPr>
          <w:rFonts w:ascii="Times New Roman" w:hAnsi="Times New Roman" w:cs="Times New Roman"/>
          <w:sz w:val="16"/>
          <w:szCs w:val="16"/>
          <w:lang w:val="el-GR"/>
        </w:rPr>
        <w:t xml:space="preserve"> σχετικά ελάχιστο χρόνο ισχύος προσφορών (έως 17/02/2022).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50"/>
    <w:rsid w:val="00102C2C"/>
    <w:rsid w:val="001278BD"/>
    <w:rsid w:val="002A5019"/>
    <w:rsid w:val="008B36BE"/>
    <w:rsid w:val="008E02CF"/>
    <w:rsid w:val="009F3408"/>
    <w:rsid w:val="00A17650"/>
    <w:rsid w:val="00B05824"/>
    <w:rsid w:val="00E02D46"/>
    <w:rsid w:val="00EB4350"/>
    <w:rsid w:val="00EF2E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101109"/>
  <w15:chartTrackingRefBased/>
  <w15:docId w15:val="{69D76B26-F3C1-4CE4-A1D1-E9347A62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50"/>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EB4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EB4350"/>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EB4350"/>
    <w:rPr>
      <w:rFonts w:ascii="Arial" w:eastAsia="Times New Roman" w:hAnsi="Arial" w:cs="Arial"/>
      <w:b/>
      <w:color w:val="002060"/>
      <w:sz w:val="24"/>
      <w:lang w:val="en-GB" w:eastAsia="ar-SA"/>
    </w:rPr>
  </w:style>
  <w:style w:type="character" w:styleId="a3">
    <w:name w:val="footnote reference"/>
    <w:uiPriority w:val="99"/>
    <w:rsid w:val="00EB4350"/>
    <w:rPr>
      <w:vertAlign w:val="superscript"/>
    </w:rPr>
  </w:style>
  <w:style w:type="paragraph" w:styleId="a4">
    <w:name w:val="footnote text"/>
    <w:basedOn w:val="a"/>
    <w:link w:val="Char1"/>
    <w:uiPriority w:val="99"/>
    <w:rsid w:val="00EB4350"/>
    <w:pPr>
      <w:spacing w:after="0"/>
      <w:ind w:left="425" w:hanging="425"/>
    </w:pPr>
    <w:rPr>
      <w:sz w:val="18"/>
      <w:szCs w:val="20"/>
      <w:lang w:val="en-IE"/>
    </w:rPr>
  </w:style>
  <w:style w:type="character" w:customStyle="1" w:styleId="Char">
    <w:name w:val="Κείμενο υποσημείωσης Char"/>
    <w:basedOn w:val="a0"/>
    <w:uiPriority w:val="99"/>
    <w:semiHidden/>
    <w:rsid w:val="00EB4350"/>
    <w:rPr>
      <w:rFonts w:ascii="Calibri" w:eastAsia="Times New Roman" w:hAnsi="Calibri" w:cs="Calibri"/>
      <w:sz w:val="20"/>
      <w:szCs w:val="20"/>
      <w:lang w:val="en-GB" w:eastAsia="ar-SA"/>
    </w:rPr>
  </w:style>
  <w:style w:type="character" w:customStyle="1" w:styleId="Char1">
    <w:name w:val="Κείμενο υποσημείωσης Char1"/>
    <w:basedOn w:val="a0"/>
    <w:link w:val="a4"/>
    <w:uiPriority w:val="99"/>
    <w:rsid w:val="00EB4350"/>
    <w:rPr>
      <w:rFonts w:ascii="Calibri" w:eastAsia="Times New Roman" w:hAnsi="Calibri" w:cs="Calibri"/>
      <w:sz w:val="18"/>
      <w:szCs w:val="20"/>
      <w:lang w:val="en-IE" w:eastAsia="ar-SA"/>
    </w:rPr>
  </w:style>
  <w:style w:type="character" w:customStyle="1" w:styleId="1Char">
    <w:name w:val="Επικεφαλίδα 1 Char"/>
    <w:basedOn w:val="a0"/>
    <w:link w:val="1"/>
    <w:uiPriority w:val="9"/>
    <w:rsid w:val="00EB4350"/>
    <w:rPr>
      <w:rFonts w:asciiTheme="majorHAnsi" w:eastAsiaTheme="majorEastAsia" w:hAnsiTheme="majorHAnsi" w:cstheme="majorBidi"/>
      <w:color w:val="2E74B5" w:themeColor="accent1" w:themeShade="BF"/>
      <w:sz w:val="32"/>
      <w:szCs w:val="32"/>
      <w:lang w:val="en-GB" w:eastAsia="ar-SA"/>
    </w:rPr>
  </w:style>
  <w:style w:type="paragraph" w:styleId="a5">
    <w:name w:val="footer"/>
    <w:basedOn w:val="a"/>
    <w:link w:val="Char0"/>
    <w:uiPriority w:val="99"/>
    <w:rsid w:val="00EB4350"/>
    <w:pPr>
      <w:spacing w:after="100"/>
    </w:pPr>
    <w:rPr>
      <w:rFonts w:eastAsia="MS Mincho"/>
      <w:lang w:val="en-US" w:eastAsia="ja-JP"/>
    </w:rPr>
  </w:style>
  <w:style w:type="character" w:customStyle="1" w:styleId="Char0">
    <w:name w:val="Υποσέλιδο Char"/>
    <w:basedOn w:val="a0"/>
    <w:link w:val="a5"/>
    <w:uiPriority w:val="99"/>
    <w:rsid w:val="00EB4350"/>
    <w:rPr>
      <w:rFonts w:ascii="Calibri" w:eastAsia="MS Mincho" w:hAnsi="Calibri" w:cs="Calibri"/>
      <w:szCs w:val="24"/>
      <w:lang w:val="en-US" w:eastAsia="ja-JP"/>
    </w:rPr>
  </w:style>
  <w:style w:type="paragraph" w:styleId="a6">
    <w:name w:val="header"/>
    <w:basedOn w:val="a"/>
    <w:link w:val="Char2"/>
    <w:uiPriority w:val="99"/>
    <w:unhideWhenUsed/>
    <w:rsid w:val="00102C2C"/>
    <w:pPr>
      <w:tabs>
        <w:tab w:val="center" w:pos="4153"/>
        <w:tab w:val="right" w:pos="8306"/>
      </w:tabs>
      <w:spacing w:after="0"/>
    </w:pPr>
  </w:style>
  <w:style w:type="character" w:customStyle="1" w:styleId="Char2">
    <w:name w:val="Κεφαλίδα Char"/>
    <w:basedOn w:val="a0"/>
    <w:link w:val="a6"/>
    <w:uiPriority w:val="99"/>
    <w:rsid w:val="00102C2C"/>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733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5</cp:revision>
  <dcterms:created xsi:type="dcterms:W3CDTF">2021-10-26T14:29:00Z</dcterms:created>
  <dcterms:modified xsi:type="dcterms:W3CDTF">2021-10-29T09:26:00Z</dcterms:modified>
</cp:coreProperties>
</file>