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7770" w14:textId="77777777" w:rsidR="00585D63" w:rsidRPr="00585D63" w:rsidRDefault="00585D63" w:rsidP="00585D63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B9BD5"/>
          <w:sz w:val="24"/>
          <w:szCs w:val="22"/>
          <w:lang w:val="el-GR" w:eastAsia="ar-SA"/>
        </w:rPr>
      </w:pPr>
      <w:bookmarkStart w:id="0" w:name="_Toc129004466"/>
      <w:r w:rsidRPr="00585D63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Β’ – ΕΕΕΣ  </w:t>
      </w:r>
      <w:bookmarkEnd w:id="0"/>
    </w:p>
    <w:p w14:paraId="139FD889" w14:textId="77777777" w:rsidR="00DB6786" w:rsidRPr="00DB6786" w:rsidRDefault="00DB6786" w:rsidP="00DB6786">
      <w:pPr>
        <w:rPr>
          <w:lang w:val="el-GR" w:eastAsia="ar-SA"/>
        </w:rPr>
      </w:pPr>
      <w:r w:rsidRPr="00DB6786">
        <w:rPr>
          <w:lang w:val="el-GR" w:eastAsia="ar-SA"/>
        </w:rPr>
        <w:t>Από τις 2-5-2019, οι αναθέτουσες αρχές συντάσσουν το ΕΕΕΣ με τη χρήση  της νέας ηλεκτρονικής υπηρεσίας</w:t>
      </w:r>
      <w:r w:rsidRPr="00DB6786">
        <w:rPr>
          <w:lang w:eastAsia="ar-SA"/>
        </w:rPr>
        <w:t> </w:t>
      </w:r>
      <w:hyperlink w:history="1">
        <w:r w:rsidRPr="00DB6786">
          <w:rPr>
            <w:rFonts w:eastAsia="MS Mincho"/>
            <w:i/>
            <w:color w:val="5B9BD5"/>
            <w:szCs w:val="22"/>
            <w:u w:val="single"/>
            <w:lang w:eastAsia="ar-SA"/>
          </w:rPr>
          <w:t>Promitheus</w:t>
        </w:r>
        <w:r w:rsidRPr="00DB6786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 xml:space="preserve"> </w:t>
        </w:r>
        <w:r w:rsidRPr="00DB6786">
          <w:rPr>
            <w:rFonts w:eastAsia="MS Mincho"/>
            <w:i/>
            <w:color w:val="5B9BD5"/>
            <w:szCs w:val="22"/>
            <w:u w:val="single"/>
            <w:lang w:eastAsia="ar-SA"/>
          </w:rPr>
          <w:t>ESPDint </w:t>
        </w:r>
      </w:hyperlink>
      <w:r w:rsidRPr="00DB6786">
        <w:rPr>
          <w:lang w:val="el-GR" w:eastAsia="ar-SA"/>
        </w:rPr>
        <w:t>(</w:t>
      </w:r>
      <w:hyperlink r:id="rId6" w:history="1">
        <w:r w:rsidRPr="00DB6786">
          <w:rPr>
            <w:rFonts w:eastAsia="MS Mincho"/>
            <w:i/>
            <w:color w:val="0000FF"/>
            <w:szCs w:val="22"/>
            <w:u w:val="single"/>
            <w:lang w:eastAsia="ar-SA"/>
          </w:rPr>
          <w:t>https</w:t>
        </w:r>
        <w:r w:rsidRPr="00DB6786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://</w:t>
        </w:r>
        <w:r w:rsidRPr="00DB6786">
          <w:rPr>
            <w:rFonts w:eastAsia="MS Mincho"/>
            <w:i/>
            <w:color w:val="0000FF"/>
            <w:szCs w:val="22"/>
            <w:u w:val="single"/>
            <w:lang w:eastAsia="ar-SA"/>
          </w:rPr>
          <w:t>espd</w:t>
        </w:r>
        <w:r w:rsidRPr="00DB6786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.</w:t>
        </w:r>
        <w:r w:rsidRPr="00DB6786">
          <w:rPr>
            <w:rFonts w:eastAsia="MS Mincho"/>
            <w:i/>
            <w:color w:val="0000FF"/>
            <w:szCs w:val="22"/>
            <w:u w:val="single"/>
            <w:lang w:eastAsia="ar-SA"/>
          </w:rPr>
          <w:t>eprocurement</w:t>
        </w:r>
        <w:r w:rsidRPr="00DB6786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.</w:t>
        </w:r>
        <w:r w:rsidRPr="00DB6786">
          <w:rPr>
            <w:rFonts w:eastAsia="MS Mincho"/>
            <w:i/>
            <w:color w:val="0000FF"/>
            <w:szCs w:val="22"/>
            <w:u w:val="single"/>
            <w:lang w:eastAsia="ar-SA"/>
          </w:rPr>
          <w:t>gov</w:t>
        </w:r>
        <w:r w:rsidRPr="00DB6786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.</w:t>
        </w:r>
        <w:r w:rsidRPr="00DB6786">
          <w:rPr>
            <w:rFonts w:eastAsia="MS Mincho"/>
            <w:i/>
            <w:color w:val="0000FF"/>
            <w:szCs w:val="22"/>
            <w:u w:val="single"/>
            <w:lang w:eastAsia="ar-SA"/>
          </w:rPr>
          <w:t>gr</w:t>
        </w:r>
        <w:r w:rsidRPr="00DB6786">
          <w:rPr>
            <w:rFonts w:eastAsia="MS Mincho"/>
            <w:i/>
            <w:color w:val="0000FF"/>
            <w:szCs w:val="22"/>
            <w:u w:val="single"/>
            <w:lang w:val="el-GR" w:eastAsia="ar-SA"/>
          </w:rPr>
          <w:t>/</w:t>
        </w:r>
      </w:hyperlink>
      <w:r w:rsidRPr="00DB6786">
        <w:rPr>
          <w:lang w:val="el-GR" w:eastAsia="ar-SA"/>
        </w:rPr>
        <w:t>), που προσφέρει τη δυνατότητα ηλεκτρονικής σύνταξης και διαχείρισης του Ευρωπαϊκού Ενιαίου Εγγράφου Σύμβασης (ΕΕΕΣ). Η σχετική ανακοίνωση είναι διαθέσιμη στη Διαδικτυακή Πύλη του ΕΣΗΔΗΣ «</w:t>
      </w:r>
      <w:hyperlink r:id="rId7" w:history="1">
        <w:r w:rsidRPr="00DB6786">
          <w:rPr>
            <w:rFonts w:eastAsia="MS Mincho"/>
            <w:i/>
            <w:color w:val="5B9BD5"/>
            <w:szCs w:val="22"/>
            <w:u w:val="single"/>
            <w:lang w:eastAsia="ar-SA"/>
          </w:rPr>
          <w:t>www</w:t>
        </w:r>
        <w:r w:rsidRPr="00DB6786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proofErr w:type="spellStart"/>
        <w:r w:rsidRPr="00DB6786">
          <w:rPr>
            <w:rFonts w:eastAsia="MS Mincho"/>
            <w:i/>
            <w:color w:val="5B9BD5"/>
            <w:szCs w:val="22"/>
            <w:u w:val="single"/>
            <w:lang w:eastAsia="ar-SA"/>
          </w:rPr>
          <w:t>promitheus</w:t>
        </w:r>
        <w:proofErr w:type="spellEnd"/>
        <w:r w:rsidRPr="00DB6786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r w:rsidRPr="00DB6786">
          <w:rPr>
            <w:rFonts w:eastAsia="MS Mincho"/>
            <w:i/>
            <w:color w:val="5B9BD5"/>
            <w:szCs w:val="22"/>
            <w:u w:val="single"/>
            <w:lang w:eastAsia="ar-SA"/>
          </w:rPr>
          <w:t>gov</w:t>
        </w:r>
        <w:r w:rsidRPr="00DB6786">
          <w:rPr>
            <w:rFonts w:eastAsia="MS Mincho"/>
            <w:i/>
            <w:color w:val="5B9BD5"/>
            <w:szCs w:val="22"/>
            <w:u w:val="single"/>
            <w:lang w:val="el-GR" w:eastAsia="ar-SA"/>
          </w:rPr>
          <w:t>.</w:t>
        </w:r>
        <w:r w:rsidRPr="00DB6786">
          <w:rPr>
            <w:rFonts w:eastAsia="MS Mincho"/>
            <w:i/>
            <w:color w:val="5B9BD5"/>
            <w:szCs w:val="22"/>
            <w:u w:val="single"/>
            <w:lang w:eastAsia="ar-SA"/>
          </w:rPr>
          <w:t>gr</w:t>
        </w:r>
      </w:hyperlink>
      <w:r w:rsidRPr="00DB6786">
        <w:rPr>
          <w:lang w:val="el-GR" w:eastAsia="ar-SA"/>
        </w:rPr>
        <w:t xml:space="preserve">». Το περιεχόμενο του αρχείου, είτε ενσωματώνεται στο κείμενο της διακήρυξης, είτε, ως αρχείο </w:t>
      </w:r>
      <w:r w:rsidRPr="00DB6786">
        <w:rPr>
          <w:lang w:eastAsia="ar-SA"/>
        </w:rPr>
        <w:t>PDF</w:t>
      </w:r>
      <w:r w:rsidRPr="00DB6786">
        <w:rPr>
          <w:lang w:val="el-GR" w:eastAsia="ar-SA"/>
        </w:rPr>
        <w:t xml:space="preserve">, ηλεκτρονικά υπογεγραμμένο, αναρτάται ξεχωριστά ως αναπόσπαστο μέρος αυτής. </w:t>
      </w:r>
      <w:r w:rsidRPr="00DB6786">
        <w:rPr>
          <w:lang w:val="en-US" w:eastAsia="ar-SA"/>
        </w:rPr>
        <w:t>T</w:t>
      </w:r>
      <w:r w:rsidRPr="00DB6786">
        <w:rPr>
          <w:lang w:val="el-GR" w:eastAsia="ar-SA"/>
        </w:rPr>
        <w:t xml:space="preserve">ο αρχείο </w:t>
      </w:r>
      <w:r w:rsidRPr="00DB6786">
        <w:rPr>
          <w:lang w:eastAsia="ar-SA"/>
        </w:rPr>
        <w:t>XML</w:t>
      </w:r>
      <w:r w:rsidRPr="00DB6786">
        <w:rPr>
          <w:lang w:val="el-GR" w:eastAsia="ar-SA"/>
        </w:rPr>
        <w:t xml:space="preserve"> αναρτάται για τη διευκόλυνση των οικονομικών φορέων προκειμένου να συντάξουν μέσω της υπηρεσίας </w:t>
      </w:r>
      <w:r w:rsidRPr="00DB6786">
        <w:rPr>
          <w:lang w:eastAsia="ar-SA"/>
        </w:rPr>
        <w:t>e</w:t>
      </w:r>
      <w:r w:rsidRPr="00DB6786">
        <w:rPr>
          <w:lang w:val="el-GR" w:eastAsia="ar-SA"/>
        </w:rPr>
        <w:t>ΕΕΕΣ τη σχετική απάντηση τους.</w:t>
      </w:r>
    </w:p>
    <w:p w14:paraId="7642B2DE" w14:textId="77777777" w:rsidR="00DB6786" w:rsidRPr="00DB6786" w:rsidRDefault="00DB6786" w:rsidP="00DB6786">
      <w:pPr>
        <w:rPr>
          <w:lang w:val="el-GR" w:eastAsia="ar-SA"/>
        </w:rPr>
      </w:pPr>
      <w:r w:rsidRPr="00DB6786">
        <w:rPr>
          <w:lang w:val="el-GR" w:eastAsia="ar-SA"/>
        </w:rPr>
        <w:t>Στο πλαίσιο της παρούσας διαδικασίας οι οικονομικοί φορείς θα υποβάλλουν ΕΕΕΣ σύμφωνα με το σχετικό αρχείο που θα αναρτηθεί στην διαδικτυακή πύλη του ΕΣΗΔΗΣ σε μορφή .</w:t>
      </w:r>
      <w:proofErr w:type="spellStart"/>
      <w:r w:rsidRPr="00DB6786">
        <w:rPr>
          <w:lang w:val="el-GR" w:eastAsia="ar-SA"/>
        </w:rPr>
        <w:t>pdf</w:t>
      </w:r>
      <w:proofErr w:type="spellEnd"/>
      <w:r w:rsidRPr="00DB6786">
        <w:rPr>
          <w:lang w:val="el-GR" w:eastAsia="ar-SA"/>
        </w:rPr>
        <w:t xml:space="preserve"> (espd-request.pdf) και το αντίστοιχο αρχείο σε μορφή XML (espd-request.xml) προκειμένου να συνταχθεί μέσω της ηλεκτρονικής υπηρεσίας του ΕΣΗΔΗΣ </w:t>
      </w:r>
      <w:proofErr w:type="spellStart"/>
      <w:r w:rsidRPr="00DB6786">
        <w:rPr>
          <w:lang w:val="el-GR" w:eastAsia="ar-SA"/>
        </w:rPr>
        <w:t>Promitheus</w:t>
      </w:r>
      <w:proofErr w:type="spellEnd"/>
      <w:r w:rsidRPr="00DB6786">
        <w:rPr>
          <w:lang w:val="el-GR" w:eastAsia="ar-SA"/>
        </w:rPr>
        <w:t xml:space="preserve"> </w:t>
      </w:r>
      <w:proofErr w:type="spellStart"/>
      <w:r w:rsidRPr="00DB6786">
        <w:rPr>
          <w:lang w:val="el-GR" w:eastAsia="ar-SA"/>
        </w:rPr>
        <w:t>ESPDint</w:t>
      </w:r>
      <w:proofErr w:type="spellEnd"/>
      <w:r w:rsidRPr="00DB6786">
        <w:rPr>
          <w:lang w:val="el-GR" w:eastAsia="ar-SA"/>
        </w:rPr>
        <w:t xml:space="preserve"> (https://espd.eprocurement.gov.gr/) η σχετική απάντηση.</w:t>
      </w:r>
    </w:p>
    <w:p w14:paraId="744ADDEF" w14:textId="77777777" w:rsidR="002D4605" w:rsidRPr="00585D63" w:rsidRDefault="002D4605" w:rsidP="00020070">
      <w:pPr>
        <w:rPr>
          <w:lang w:val="el-GR"/>
        </w:rPr>
      </w:pPr>
    </w:p>
    <w:sectPr w:rsidR="002D4605" w:rsidRPr="00585D6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70AC" w14:textId="77777777" w:rsidR="00BD53DC" w:rsidRDefault="00BD53DC" w:rsidP="00BD53DC">
      <w:pPr>
        <w:spacing w:after="0"/>
      </w:pPr>
      <w:r>
        <w:separator/>
      </w:r>
    </w:p>
  </w:endnote>
  <w:endnote w:type="continuationSeparator" w:id="0">
    <w:p w14:paraId="2577FEC6" w14:textId="77777777" w:rsidR="00BD53DC" w:rsidRDefault="00BD53DC" w:rsidP="00BD5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9A62" w14:textId="251F1817" w:rsidR="002D4605" w:rsidRDefault="00DB6786">
    <w:pPr>
      <w:pStyle w:val="a4"/>
    </w:pPr>
    <w:r>
      <w:rPr>
        <w:noProof/>
      </w:rPr>
      <w:drawing>
        <wp:inline distT="0" distB="0" distL="0" distR="0" wp14:anchorId="317C2CB0" wp14:editId="6EB15BE3">
          <wp:extent cx="6133465" cy="657225"/>
          <wp:effectExtent l="0" t="0" r="635" b="9525"/>
          <wp:docPr id="12793470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6026" w14:textId="77777777" w:rsidR="00BD53DC" w:rsidRDefault="00BD53DC" w:rsidP="00BD53DC">
      <w:pPr>
        <w:spacing w:after="0"/>
      </w:pPr>
      <w:r>
        <w:separator/>
      </w:r>
    </w:p>
  </w:footnote>
  <w:footnote w:type="continuationSeparator" w:id="0">
    <w:p w14:paraId="7B164923" w14:textId="77777777" w:rsidR="00BD53DC" w:rsidRDefault="00BD53DC" w:rsidP="00BD53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020070"/>
    <w:rsid w:val="00023DC2"/>
    <w:rsid w:val="001278BD"/>
    <w:rsid w:val="001E0B69"/>
    <w:rsid w:val="002A5019"/>
    <w:rsid w:val="002B48F3"/>
    <w:rsid w:val="002D4605"/>
    <w:rsid w:val="003E77FD"/>
    <w:rsid w:val="004147DF"/>
    <w:rsid w:val="00435436"/>
    <w:rsid w:val="00564547"/>
    <w:rsid w:val="00585D63"/>
    <w:rsid w:val="00621E7D"/>
    <w:rsid w:val="006D4FFE"/>
    <w:rsid w:val="008B36BE"/>
    <w:rsid w:val="008C0522"/>
    <w:rsid w:val="009F3408"/>
    <w:rsid w:val="00A36FD8"/>
    <w:rsid w:val="00B05824"/>
    <w:rsid w:val="00B20D82"/>
    <w:rsid w:val="00BD53DC"/>
    <w:rsid w:val="00DB6786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220BE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BD53DC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D53D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romitheus.gov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pd.eprocurement.gov.g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Andriani Spantidaki</cp:lastModifiedBy>
  <cp:revision>16</cp:revision>
  <dcterms:created xsi:type="dcterms:W3CDTF">2022-02-23T10:52:00Z</dcterms:created>
  <dcterms:modified xsi:type="dcterms:W3CDTF">2024-10-17T05:29:00Z</dcterms:modified>
</cp:coreProperties>
</file>